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48" w:rsidRDefault="00B62048" w:rsidP="00B62048">
      <w:pPr>
        <w:spacing w:line="276" w:lineRule="auto"/>
        <w:jc w:val="both"/>
        <w:outlineLvl w:val="0"/>
        <w:rPr>
          <w:sz w:val="20"/>
        </w:rPr>
      </w:pPr>
      <w:r>
        <w:rPr>
          <w:sz w:val="20"/>
        </w:rPr>
        <w:t>Allegato A)</w:t>
      </w:r>
    </w:p>
    <w:p w:rsidR="00B62048" w:rsidRDefault="00B62048" w:rsidP="00B62048">
      <w:pPr>
        <w:spacing w:line="276" w:lineRule="auto"/>
        <w:jc w:val="both"/>
        <w:rPr>
          <w:sz w:val="20"/>
        </w:rPr>
      </w:pPr>
      <w:r>
        <w:rPr>
          <w:sz w:val="20"/>
        </w:rPr>
        <w:t>(DA RIPRODURRE SU CARTA INTESTATA DELL’ASD/SSD – NON SCIVERE A MANO SUL PRESENTE FAC – SIMILE)</w:t>
      </w:r>
    </w:p>
    <w:p w:rsidR="00B62048" w:rsidRDefault="00B62048" w:rsidP="00B62048">
      <w:pPr>
        <w:autoSpaceDE w:val="0"/>
        <w:autoSpaceDN w:val="0"/>
        <w:adjustRightInd w:val="0"/>
        <w:ind w:left="5954"/>
        <w:rPr>
          <w:sz w:val="20"/>
        </w:rPr>
      </w:pPr>
    </w:p>
    <w:p w:rsidR="00B62048" w:rsidRDefault="00B62048" w:rsidP="00B62048">
      <w:pPr>
        <w:autoSpaceDE w:val="0"/>
        <w:autoSpaceDN w:val="0"/>
        <w:adjustRightInd w:val="0"/>
        <w:spacing w:after="120"/>
        <w:ind w:left="5528"/>
        <w:jc w:val="right"/>
        <w:rPr>
          <w:b/>
          <w:bCs/>
          <w:sz w:val="20"/>
        </w:rPr>
      </w:pPr>
      <w:r>
        <w:rPr>
          <w:sz w:val="20"/>
        </w:rPr>
        <w:t xml:space="preserve">Spett. le   </w:t>
      </w:r>
      <w:r>
        <w:rPr>
          <w:b/>
          <w:bCs/>
          <w:sz w:val="20"/>
        </w:rPr>
        <w:t>IPAB Opera Pia Asilo Savoia</w:t>
      </w:r>
    </w:p>
    <w:p w:rsidR="00B62048" w:rsidRDefault="00B62048" w:rsidP="00B62048">
      <w:pPr>
        <w:autoSpaceDE w:val="0"/>
        <w:autoSpaceDN w:val="0"/>
        <w:adjustRightInd w:val="0"/>
        <w:ind w:left="5529"/>
        <w:jc w:val="right"/>
        <w:outlineLvl w:val="0"/>
        <w:rPr>
          <w:sz w:val="20"/>
        </w:rPr>
      </w:pPr>
      <w:r>
        <w:rPr>
          <w:sz w:val="20"/>
        </w:rPr>
        <w:t>Piazza di S. chiara, 14</w:t>
      </w:r>
    </w:p>
    <w:p w:rsidR="00B62048" w:rsidRDefault="00B62048" w:rsidP="00B62048">
      <w:pPr>
        <w:autoSpaceDE w:val="0"/>
        <w:autoSpaceDN w:val="0"/>
        <w:adjustRightInd w:val="0"/>
        <w:ind w:left="5529"/>
        <w:jc w:val="right"/>
        <w:rPr>
          <w:sz w:val="20"/>
        </w:rPr>
      </w:pPr>
      <w:r>
        <w:rPr>
          <w:sz w:val="20"/>
        </w:rPr>
        <w:t>00186 ROMA</w:t>
      </w:r>
    </w:p>
    <w:p w:rsidR="00B62048" w:rsidRDefault="00B62048" w:rsidP="00B62048">
      <w:pPr>
        <w:autoSpaceDE w:val="0"/>
        <w:autoSpaceDN w:val="0"/>
        <w:adjustRightInd w:val="0"/>
        <w:ind w:left="5954"/>
        <w:rPr>
          <w:sz w:val="20"/>
        </w:rPr>
      </w:pPr>
    </w:p>
    <w:p w:rsidR="00B62048" w:rsidRDefault="00B62048" w:rsidP="00B62048">
      <w:pPr>
        <w:autoSpaceDE w:val="0"/>
        <w:autoSpaceDN w:val="0"/>
        <w:adjustRightInd w:val="0"/>
        <w:ind w:left="5954"/>
        <w:rPr>
          <w:sz w:val="20"/>
        </w:rPr>
      </w:pPr>
    </w:p>
    <w:p w:rsidR="00B62048" w:rsidRDefault="00B62048" w:rsidP="00B62048">
      <w:pPr>
        <w:spacing w:before="120" w:after="120"/>
        <w:jc w:val="both"/>
        <w:rPr>
          <w:b/>
          <w:sz w:val="20"/>
        </w:rPr>
      </w:pPr>
      <w:r>
        <w:rPr>
          <w:b/>
          <w:sz w:val="20"/>
        </w:rPr>
        <w:t>AVVISO DI RICERCA DI MERCATO FINALIZZATA AD ACQUISIRE MANIFESTAZIONI DI INTERESSE NON VINCOLANTI PER LA MESSA IN DISPONIBILITA’ DI STRUTTURE IMMOBILIARI E/O UNITA’ IMMOBILIARI DI CIVILE ABITAZIONE DA DESTINARE ALLE AZIONI PREVISTE DALLA  DGR 537/2017 E 831/2017 – “ATTUAZIONE DELLE AZIONI RELATIVE AL SOSTEGNO ALLE ATTIVITÀ PER GIOVANI ACCOLTI NELLE COMUNITÀ RESIDENZIALI PER MINORENNI E NEI CENTRI DI SEMI-AUTONOMIA PER IL RAGGIUNGIMENTO DELL’INDIPENDENZA ATTRAVERSO INTERVENTI E PROGETTI SPECIFICI DI SUPPORTO ALL’INSERIMENTO ABITATIVO, LAVORATIVO E RELAZIONALE”</w:t>
      </w:r>
    </w:p>
    <w:p w:rsidR="00B62048" w:rsidRDefault="00B62048" w:rsidP="00B62048">
      <w:pPr>
        <w:autoSpaceDE w:val="0"/>
        <w:autoSpaceDN w:val="0"/>
        <w:adjustRightInd w:val="0"/>
        <w:rPr>
          <w:i/>
          <w:iCs/>
          <w:sz w:val="20"/>
        </w:rPr>
      </w:pPr>
    </w:p>
    <w:p w:rsidR="00B62048" w:rsidRDefault="00B62048" w:rsidP="00B62048">
      <w:pPr>
        <w:autoSpaceDE w:val="0"/>
        <w:autoSpaceDN w:val="0"/>
        <w:adjustRightInd w:val="0"/>
        <w:rPr>
          <w:i/>
          <w:iCs/>
          <w:sz w:val="20"/>
        </w:rPr>
      </w:pPr>
    </w:p>
    <w:p w:rsidR="00B62048" w:rsidRDefault="00B62048" w:rsidP="00B62048">
      <w:pPr>
        <w:spacing w:before="120" w:after="120"/>
        <w:rPr>
          <w:sz w:val="20"/>
        </w:rPr>
      </w:pPr>
      <w:r>
        <w:rPr>
          <w:sz w:val="20"/>
        </w:rPr>
        <w:t xml:space="preserve">Il Sottoscritto _______    Nato a          ____           il ________ Codice Fiscale del legale rappresentante___________ </w:t>
      </w:r>
    </w:p>
    <w:p w:rsidR="00B62048" w:rsidRDefault="00B62048" w:rsidP="00B62048">
      <w:pPr>
        <w:spacing w:before="120" w:after="120"/>
        <w:outlineLvl w:val="0"/>
        <w:rPr>
          <w:sz w:val="20"/>
        </w:rPr>
      </w:pPr>
      <w:r>
        <w:rPr>
          <w:sz w:val="20"/>
        </w:rPr>
        <w:t>Nella sua qualità di legale rappresentante di____________________________</w:t>
      </w:r>
    </w:p>
    <w:p w:rsidR="00B62048" w:rsidRDefault="00B62048" w:rsidP="00B62048">
      <w:pPr>
        <w:spacing w:before="120" w:after="120"/>
        <w:rPr>
          <w:sz w:val="20"/>
        </w:rPr>
      </w:pPr>
      <w:r>
        <w:rPr>
          <w:sz w:val="20"/>
        </w:rPr>
        <w:t>Natura Giuridica:_______________________________________</w:t>
      </w:r>
    </w:p>
    <w:p w:rsidR="00B62048" w:rsidRDefault="00B62048" w:rsidP="00B62048">
      <w:pPr>
        <w:spacing w:before="120" w:after="120"/>
        <w:rPr>
          <w:sz w:val="20"/>
        </w:rPr>
      </w:pPr>
      <w:r>
        <w:rPr>
          <w:sz w:val="20"/>
        </w:rPr>
        <w:t>Codice Fiscale _____________________         Partita Iva ________________ (se in possesso) _____</w:t>
      </w:r>
    </w:p>
    <w:p w:rsidR="00B62048" w:rsidRDefault="00B62048" w:rsidP="00B62048">
      <w:pPr>
        <w:spacing w:before="120" w:after="120"/>
        <w:rPr>
          <w:sz w:val="20"/>
        </w:rPr>
      </w:pPr>
      <w:r>
        <w:rPr>
          <w:sz w:val="20"/>
        </w:rPr>
        <w:t>Indirizzo sede legale ___________ Cap___________</w:t>
      </w:r>
      <w:r>
        <w:rPr>
          <w:sz w:val="20"/>
        </w:rPr>
        <w:tab/>
      </w:r>
      <w:r>
        <w:rPr>
          <w:sz w:val="20"/>
        </w:rPr>
        <w:tab/>
      </w:r>
      <w:r>
        <w:rPr>
          <w:sz w:val="20"/>
        </w:rPr>
        <w:tab/>
        <w:t>città ___________</w:t>
      </w:r>
    </w:p>
    <w:p w:rsidR="00B62048" w:rsidRDefault="00B62048" w:rsidP="00B62048">
      <w:pPr>
        <w:spacing w:before="120" w:after="120"/>
        <w:rPr>
          <w:sz w:val="20"/>
        </w:rPr>
      </w:pPr>
      <w:proofErr w:type="spellStart"/>
      <w:r>
        <w:rPr>
          <w:sz w:val="20"/>
        </w:rPr>
        <w:t>Tel</w:t>
      </w:r>
      <w:proofErr w:type="spellEnd"/>
      <w:r>
        <w:rPr>
          <w:sz w:val="20"/>
        </w:rPr>
        <w:t xml:space="preserve"> fisso___________</w:t>
      </w:r>
      <w:r>
        <w:rPr>
          <w:sz w:val="20"/>
        </w:rPr>
        <w:tab/>
        <w:t>mobile  ___________</w:t>
      </w:r>
      <w:r>
        <w:rPr>
          <w:sz w:val="20"/>
        </w:rPr>
        <w:tab/>
        <w:t xml:space="preserve"> fax ___________</w:t>
      </w:r>
    </w:p>
    <w:p w:rsidR="00B62048" w:rsidRDefault="00B62048" w:rsidP="00B62048">
      <w:pPr>
        <w:spacing w:before="120" w:after="120"/>
        <w:rPr>
          <w:color w:val="0000FF"/>
          <w:sz w:val="20"/>
          <w:u w:val="single"/>
        </w:rPr>
      </w:pPr>
      <w:r>
        <w:rPr>
          <w:sz w:val="20"/>
        </w:rPr>
        <w:t>e-mail ___________</w:t>
      </w:r>
      <w:r>
        <w:rPr>
          <w:sz w:val="20"/>
        </w:rPr>
        <w:tab/>
      </w:r>
      <w:r>
        <w:rPr>
          <w:sz w:val="20"/>
        </w:rPr>
        <w:tab/>
        <w:t xml:space="preserve">     pec ___________</w:t>
      </w:r>
      <w:r>
        <w:rPr>
          <w:rStyle w:val="Collegamentoipertestuale"/>
          <w:sz w:val="20"/>
        </w:rPr>
        <w:t xml:space="preserve"> </w:t>
      </w:r>
      <w:r>
        <w:rPr>
          <w:sz w:val="20"/>
        </w:rPr>
        <w:t>sito web:</w:t>
      </w:r>
      <w:r>
        <w:rPr>
          <w:sz w:val="20"/>
        </w:rPr>
        <w:tab/>
        <w:t>___________</w:t>
      </w:r>
      <w:r>
        <w:rPr>
          <w:sz w:val="20"/>
        </w:rPr>
        <w:tab/>
        <w:t xml:space="preserve"> </w:t>
      </w:r>
    </w:p>
    <w:p w:rsidR="00B62048" w:rsidRDefault="00B62048" w:rsidP="00B62048">
      <w:pPr>
        <w:spacing w:before="120" w:after="120"/>
        <w:rPr>
          <w:sz w:val="20"/>
        </w:rPr>
      </w:pPr>
      <w:r>
        <w:rPr>
          <w:sz w:val="20"/>
        </w:rPr>
        <w:t>Indirizzo per invio comunicazioni (solo se diverso dalla sede legale):________________________</w:t>
      </w:r>
    </w:p>
    <w:p w:rsidR="00B62048" w:rsidRDefault="00B62048" w:rsidP="00B62048">
      <w:pPr>
        <w:spacing w:before="120" w:after="120"/>
        <w:rPr>
          <w:sz w:val="20"/>
        </w:rPr>
      </w:pPr>
      <w:r>
        <w:rPr>
          <w:sz w:val="20"/>
        </w:rPr>
        <w:t>il referente per la presente istanza è.: ___________</w:t>
      </w:r>
    </w:p>
    <w:p w:rsidR="00B62048" w:rsidRDefault="00B62048" w:rsidP="00B62048">
      <w:pPr>
        <w:spacing w:before="120" w:after="120"/>
        <w:rPr>
          <w:sz w:val="20"/>
        </w:rPr>
      </w:pPr>
      <w:r>
        <w:rPr>
          <w:sz w:val="20"/>
        </w:rPr>
        <w:t xml:space="preserve">ruolo ricoperto: ___________ </w:t>
      </w:r>
      <w:proofErr w:type="spellStart"/>
      <w:r>
        <w:rPr>
          <w:sz w:val="20"/>
        </w:rPr>
        <w:t>Tel</w:t>
      </w:r>
      <w:proofErr w:type="spellEnd"/>
      <w:r>
        <w:rPr>
          <w:sz w:val="20"/>
        </w:rPr>
        <w:t xml:space="preserve"> fisso </w:t>
      </w:r>
      <w:r>
        <w:rPr>
          <w:sz w:val="20"/>
        </w:rPr>
        <w:tab/>
        <w:t>___________</w:t>
      </w:r>
      <w:r>
        <w:rPr>
          <w:sz w:val="20"/>
        </w:rPr>
        <w:tab/>
        <w:t>cellulare  ___________</w:t>
      </w:r>
      <w:r>
        <w:rPr>
          <w:sz w:val="20"/>
        </w:rPr>
        <w:tab/>
        <w:t xml:space="preserve"> </w:t>
      </w:r>
    </w:p>
    <w:p w:rsidR="00B62048" w:rsidRDefault="00B62048" w:rsidP="00B62048">
      <w:pPr>
        <w:spacing w:before="120" w:after="120"/>
        <w:rPr>
          <w:sz w:val="20"/>
        </w:rPr>
      </w:pPr>
      <w:r>
        <w:rPr>
          <w:sz w:val="20"/>
        </w:rPr>
        <w:t xml:space="preserve">fax </w:t>
      </w:r>
      <w:r>
        <w:rPr>
          <w:sz w:val="20"/>
        </w:rPr>
        <w:tab/>
        <w:t>___________</w:t>
      </w:r>
      <w:r>
        <w:rPr>
          <w:sz w:val="20"/>
        </w:rPr>
        <w:tab/>
      </w:r>
    </w:p>
    <w:p w:rsidR="00B62048" w:rsidRDefault="00B62048" w:rsidP="00B62048">
      <w:pPr>
        <w:spacing w:before="120" w:after="120"/>
        <w:rPr>
          <w:sz w:val="20"/>
        </w:rPr>
      </w:pPr>
      <w:r>
        <w:rPr>
          <w:sz w:val="20"/>
        </w:rPr>
        <w:t>e-mail del referente</w:t>
      </w:r>
      <w:r>
        <w:rPr>
          <w:b/>
          <w:sz w:val="20"/>
        </w:rPr>
        <w:t xml:space="preserve"> </w:t>
      </w:r>
      <w:r>
        <w:rPr>
          <w:b/>
          <w:sz w:val="20"/>
        </w:rPr>
        <w:tab/>
      </w:r>
      <w:r>
        <w:rPr>
          <w:sz w:val="20"/>
        </w:rPr>
        <w:t>___________</w:t>
      </w:r>
      <w:r>
        <w:rPr>
          <w:b/>
          <w:sz w:val="20"/>
        </w:rPr>
        <w:tab/>
      </w:r>
      <w:r>
        <w:rPr>
          <w:b/>
          <w:sz w:val="20"/>
        </w:rPr>
        <w:tab/>
      </w:r>
      <w:r>
        <w:rPr>
          <w:sz w:val="20"/>
        </w:rPr>
        <w:t>pec___________</w:t>
      </w:r>
    </w:p>
    <w:p w:rsidR="00B62048" w:rsidRDefault="00B62048" w:rsidP="00B62048">
      <w:pPr>
        <w:spacing w:before="120" w:after="120"/>
        <w:rPr>
          <w:sz w:val="20"/>
        </w:rPr>
      </w:pPr>
    </w:p>
    <w:p w:rsidR="00B62048" w:rsidRDefault="00B62048" w:rsidP="00B62048">
      <w:pPr>
        <w:autoSpaceDE w:val="0"/>
        <w:autoSpaceDN w:val="0"/>
        <w:adjustRightInd w:val="0"/>
        <w:spacing w:before="120" w:after="120" w:line="360" w:lineRule="auto"/>
        <w:jc w:val="center"/>
        <w:outlineLvl w:val="0"/>
        <w:rPr>
          <w:b/>
          <w:bCs/>
          <w:sz w:val="20"/>
        </w:rPr>
      </w:pPr>
      <w:r>
        <w:rPr>
          <w:b/>
          <w:bCs/>
          <w:sz w:val="20"/>
        </w:rPr>
        <w:t>PRESENTA</w:t>
      </w:r>
    </w:p>
    <w:p w:rsidR="00B62048" w:rsidRDefault="00B62048" w:rsidP="00B62048">
      <w:pPr>
        <w:autoSpaceDE w:val="0"/>
        <w:autoSpaceDN w:val="0"/>
        <w:adjustRightInd w:val="0"/>
        <w:spacing w:line="360" w:lineRule="auto"/>
        <w:jc w:val="both"/>
        <w:rPr>
          <w:sz w:val="20"/>
        </w:rPr>
      </w:pPr>
      <w:r>
        <w:rPr>
          <w:sz w:val="20"/>
        </w:rPr>
        <w:t xml:space="preserve">Istanza non vincolante per la messa in disponibilità delle seguenti strutture immobiliari e/o unità immobiliari di civile abitazione: </w:t>
      </w:r>
    </w:p>
    <w:p w:rsidR="00B62048" w:rsidRDefault="00B62048" w:rsidP="00B62048">
      <w:pPr>
        <w:autoSpaceDE w:val="0"/>
        <w:autoSpaceDN w:val="0"/>
        <w:adjustRightInd w:val="0"/>
        <w:spacing w:line="360" w:lineRule="auto"/>
        <w:jc w:val="both"/>
        <w:rPr>
          <w:sz w:val="20"/>
        </w:rPr>
      </w:pPr>
      <w:r>
        <w:rPr>
          <w:sz w:val="20"/>
        </w:rPr>
        <w:t>Immobile/unità immobiliare sito in Roma, Via/Piazza_____________________ n______ cap________________</w:t>
      </w:r>
    </w:p>
    <w:p w:rsidR="00B62048" w:rsidRDefault="00B62048" w:rsidP="00B62048">
      <w:pPr>
        <w:autoSpaceDE w:val="0"/>
        <w:autoSpaceDN w:val="0"/>
        <w:adjustRightInd w:val="0"/>
        <w:spacing w:line="360" w:lineRule="auto"/>
        <w:jc w:val="both"/>
        <w:rPr>
          <w:sz w:val="20"/>
        </w:rPr>
      </w:pPr>
      <w:r>
        <w:rPr>
          <w:sz w:val="20"/>
        </w:rPr>
        <w:t>Distinto al catasto di__________________________________________</w:t>
      </w:r>
    </w:p>
    <w:p w:rsidR="00B62048" w:rsidRDefault="00B62048" w:rsidP="00B62048">
      <w:pPr>
        <w:autoSpaceDE w:val="0"/>
        <w:autoSpaceDN w:val="0"/>
        <w:adjustRightInd w:val="0"/>
        <w:spacing w:line="360" w:lineRule="auto"/>
        <w:jc w:val="both"/>
        <w:rPr>
          <w:sz w:val="20"/>
        </w:rPr>
      </w:pPr>
      <w:r>
        <w:rPr>
          <w:sz w:val="20"/>
        </w:rPr>
        <w:t>Foglio________________ part.___________________ sub___________________________</w:t>
      </w:r>
    </w:p>
    <w:p w:rsidR="00B62048" w:rsidRDefault="00B62048" w:rsidP="00B62048">
      <w:pPr>
        <w:autoSpaceDE w:val="0"/>
        <w:autoSpaceDN w:val="0"/>
        <w:adjustRightInd w:val="0"/>
        <w:spacing w:line="360" w:lineRule="auto"/>
        <w:jc w:val="both"/>
        <w:rPr>
          <w:sz w:val="20"/>
        </w:rPr>
      </w:pPr>
      <w:r>
        <w:rPr>
          <w:sz w:val="20"/>
        </w:rPr>
        <w:t>Categoria Catastale_________________</w:t>
      </w:r>
    </w:p>
    <w:p w:rsidR="00B62048" w:rsidRDefault="00B62048" w:rsidP="00B62048">
      <w:pPr>
        <w:autoSpaceDE w:val="0"/>
        <w:autoSpaceDN w:val="0"/>
        <w:adjustRightInd w:val="0"/>
        <w:spacing w:line="360" w:lineRule="auto"/>
        <w:jc w:val="both"/>
        <w:rPr>
          <w:sz w:val="20"/>
        </w:rPr>
      </w:pPr>
    </w:p>
    <w:p w:rsidR="00B62048" w:rsidRDefault="00B62048" w:rsidP="00B62048">
      <w:pPr>
        <w:autoSpaceDE w:val="0"/>
        <w:autoSpaceDN w:val="0"/>
        <w:adjustRightInd w:val="0"/>
        <w:spacing w:line="360" w:lineRule="auto"/>
        <w:jc w:val="both"/>
        <w:rPr>
          <w:sz w:val="20"/>
        </w:rPr>
      </w:pPr>
      <w:r>
        <w:rPr>
          <w:sz w:val="20"/>
        </w:rPr>
        <w:t>Immobile/unità immobiliare sito in Roma, Via/Piazza_____________________ n______ cap________________</w:t>
      </w:r>
    </w:p>
    <w:p w:rsidR="00B62048" w:rsidRDefault="00B62048" w:rsidP="00B62048">
      <w:pPr>
        <w:autoSpaceDE w:val="0"/>
        <w:autoSpaceDN w:val="0"/>
        <w:adjustRightInd w:val="0"/>
        <w:spacing w:line="360" w:lineRule="auto"/>
        <w:jc w:val="both"/>
        <w:rPr>
          <w:sz w:val="20"/>
        </w:rPr>
      </w:pPr>
      <w:r>
        <w:rPr>
          <w:sz w:val="20"/>
        </w:rPr>
        <w:t>Distinto al catasto di__________________________________________</w:t>
      </w:r>
    </w:p>
    <w:p w:rsidR="00B62048" w:rsidRDefault="00B62048" w:rsidP="00B62048">
      <w:pPr>
        <w:autoSpaceDE w:val="0"/>
        <w:autoSpaceDN w:val="0"/>
        <w:adjustRightInd w:val="0"/>
        <w:spacing w:line="360" w:lineRule="auto"/>
        <w:jc w:val="both"/>
        <w:rPr>
          <w:sz w:val="20"/>
        </w:rPr>
      </w:pPr>
      <w:r>
        <w:rPr>
          <w:sz w:val="20"/>
        </w:rPr>
        <w:t>Foglio________________ part.___________________ sub___________________________</w:t>
      </w:r>
    </w:p>
    <w:p w:rsidR="00B62048" w:rsidRDefault="00B62048" w:rsidP="00B62048">
      <w:pPr>
        <w:autoSpaceDE w:val="0"/>
        <w:autoSpaceDN w:val="0"/>
        <w:adjustRightInd w:val="0"/>
        <w:spacing w:line="360" w:lineRule="auto"/>
        <w:jc w:val="both"/>
        <w:rPr>
          <w:sz w:val="20"/>
        </w:rPr>
      </w:pPr>
      <w:r>
        <w:rPr>
          <w:sz w:val="20"/>
        </w:rPr>
        <w:t>Categoria Catastale_________________</w:t>
      </w:r>
    </w:p>
    <w:p w:rsidR="00B62048" w:rsidRDefault="00B62048" w:rsidP="00B62048">
      <w:pPr>
        <w:autoSpaceDE w:val="0"/>
        <w:autoSpaceDN w:val="0"/>
        <w:adjustRightInd w:val="0"/>
        <w:spacing w:line="360" w:lineRule="auto"/>
        <w:jc w:val="both"/>
        <w:rPr>
          <w:sz w:val="20"/>
        </w:rPr>
      </w:pPr>
    </w:p>
    <w:p w:rsidR="00B62048" w:rsidRDefault="00B62048" w:rsidP="00B62048">
      <w:pPr>
        <w:autoSpaceDE w:val="0"/>
        <w:autoSpaceDN w:val="0"/>
        <w:adjustRightInd w:val="0"/>
        <w:spacing w:line="360" w:lineRule="auto"/>
        <w:jc w:val="both"/>
        <w:rPr>
          <w:sz w:val="20"/>
        </w:rPr>
      </w:pPr>
      <w:r>
        <w:rPr>
          <w:sz w:val="20"/>
        </w:rPr>
        <w:t>Immobile/unità immobiliare sito in Roma, Via/Piazza_____________________ n______ cap________________</w:t>
      </w:r>
    </w:p>
    <w:p w:rsidR="00B62048" w:rsidRDefault="00B62048" w:rsidP="00B62048">
      <w:pPr>
        <w:autoSpaceDE w:val="0"/>
        <w:autoSpaceDN w:val="0"/>
        <w:adjustRightInd w:val="0"/>
        <w:spacing w:line="360" w:lineRule="auto"/>
        <w:jc w:val="both"/>
        <w:rPr>
          <w:sz w:val="20"/>
        </w:rPr>
      </w:pPr>
      <w:r>
        <w:rPr>
          <w:sz w:val="20"/>
        </w:rPr>
        <w:lastRenderedPageBreak/>
        <w:t>Distinto al catasto di__________________________________________</w:t>
      </w:r>
    </w:p>
    <w:p w:rsidR="00B62048" w:rsidRDefault="00B62048" w:rsidP="00B62048">
      <w:pPr>
        <w:autoSpaceDE w:val="0"/>
        <w:autoSpaceDN w:val="0"/>
        <w:adjustRightInd w:val="0"/>
        <w:spacing w:line="360" w:lineRule="auto"/>
        <w:jc w:val="both"/>
        <w:rPr>
          <w:sz w:val="20"/>
        </w:rPr>
      </w:pPr>
      <w:r>
        <w:rPr>
          <w:sz w:val="20"/>
        </w:rPr>
        <w:t>Foglio________________ part.___________________ sub___________________________</w:t>
      </w:r>
    </w:p>
    <w:p w:rsidR="00B62048" w:rsidRDefault="00B62048" w:rsidP="00B62048">
      <w:pPr>
        <w:autoSpaceDE w:val="0"/>
        <w:autoSpaceDN w:val="0"/>
        <w:adjustRightInd w:val="0"/>
        <w:spacing w:line="360" w:lineRule="auto"/>
        <w:jc w:val="both"/>
        <w:rPr>
          <w:sz w:val="20"/>
        </w:rPr>
      </w:pPr>
      <w:r>
        <w:rPr>
          <w:sz w:val="20"/>
        </w:rPr>
        <w:t>Categoria Catastale_________________</w:t>
      </w:r>
    </w:p>
    <w:p w:rsidR="00B62048" w:rsidRDefault="00B62048" w:rsidP="00B62048">
      <w:pPr>
        <w:autoSpaceDE w:val="0"/>
        <w:autoSpaceDN w:val="0"/>
        <w:adjustRightInd w:val="0"/>
        <w:spacing w:line="360" w:lineRule="auto"/>
        <w:jc w:val="both"/>
        <w:rPr>
          <w:sz w:val="20"/>
        </w:rPr>
      </w:pPr>
    </w:p>
    <w:p w:rsidR="00B62048" w:rsidRDefault="00B62048" w:rsidP="00B62048">
      <w:pPr>
        <w:autoSpaceDE w:val="0"/>
        <w:autoSpaceDN w:val="0"/>
        <w:adjustRightInd w:val="0"/>
        <w:spacing w:line="360" w:lineRule="auto"/>
        <w:jc w:val="both"/>
        <w:rPr>
          <w:sz w:val="20"/>
        </w:rPr>
      </w:pPr>
      <w:r>
        <w:rPr>
          <w:sz w:val="20"/>
        </w:rPr>
        <w:t xml:space="preserve">A tal fine, assumendosene la piena responsabilità e consapevole delle sanzioni anche di natura penale per l’eventuale rilascio di dichiarazioni false o mendaci (art. 76 del D.P.R. 445/2000), </w:t>
      </w:r>
    </w:p>
    <w:p w:rsidR="00B62048" w:rsidRDefault="00B62048" w:rsidP="00B62048">
      <w:pPr>
        <w:autoSpaceDE w:val="0"/>
        <w:autoSpaceDN w:val="0"/>
        <w:adjustRightInd w:val="0"/>
        <w:spacing w:line="360" w:lineRule="auto"/>
        <w:jc w:val="both"/>
        <w:rPr>
          <w:sz w:val="20"/>
        </w:rPr>
      </w:pPr>
    </w:p>
    <w:p w:rsidR="00B62048" w:rsidRDefault="00B62048" w:rsidP="00B62048">
      <w:pPr>
        <w:autoSpaceDE w:val="0"/>
        <w:autoSpaceDN w:val="0"/>
        <w:adjustRightInd w:val="0"/>
        <w:spacing w:line="360" w:lineRule="auto"/>
        <w:jc w:val="center"/>
        <w:outlineLvl w:val="0"/>
        <w:rPr>
          <w:b/>
          <w:sz w:val="20"/>
        </w:rPr>
      </w:pPr>
      <w:r>
        <w:rPr>
          <w:b/>
          <w:sz w:val="20"/>
        </w:rPr>
        <w:t>DICHIARA</w:t>
      </w:r>
    </w:p>
    <w:p w:rsidR="00B62048" w:rsidRDefault="00B62048" w:rsidP="00B62048">
      <w:pPr>
        <w:autoSpaceDE w:val="0"/>
        <w:autoSpaceDN w:val="0"/>
        <w:adjustRightInd w:val="0"/>
        <w:spacing w:line="360" w:lineRule="auto"/>
        <w:jc w:val="center"/>
        <w:rPr>
          <w:b/>
          <w:sz w:val="20"/>
        </w:rPr>
      </w:pPr>
    </w:p>
    <w:p w:rsidR="00B62048" w:rsidRDefault="00B62048" w:rsidP="00B62048">
      <w:pPr>
        <w:numPr>
          <w:ilvl w:val="0"/>
          <w:numId w:val="8"/>
        </w:numPr>
        <w:autoSpaceDE w:val="0"/>
        <w:autoSpaceDN w:val="0"/>
        <w:adjustRightInd w:val="0"/>
        <w:spacing w:line="360" w:lineRule="auto"/>
        <w:jc w:val="both"/>
        <w:outlineLvl w:val="0"/>
        <w:rPr>
          <w:sz w:val="20"/>
        </w:rPr>
      </w:pPr>
      <w:r>
        <w:rPr>
          <w:sz w:val="20"/>
        </w:rPr>
        <w:t>Che la denominazione del soggetto partecipante è la seguente: ________________________________________________</w:t>
      </w:r>
    </w:p>
    <w:p w:rsidR="00B62048" w:rsidRDefault="00B62048" w:rsidP="00B62048">
      <w:pPr>
        <w:spacing w:before="120" w:after="120"/>
        <w:ind w:left="720"/>
        <w:jc w:val="both"/>
        <w:rPr>
          <w:color w:val="000000"/>
          <w:sz w:val="20"/>
        </w:rPr>
      </w:pPr>
    </w:p>
    <w:p w:rsidR="00B62048" w:rsidRDefault="00B62048" w:rsidP="00B62048">
      <w:pPr>
        <w:numPr>
          <w:ilvl w:val="0"/>
          <w:numId w:val="8"/>
        </w:numPr>
        <w:autoSpaceDE w:val="0"/>
        <w:autoSpaceDN w:val="0"/>
        <w:adjustRightInd w:val="0"/>
        <w:spacing w:line="360" w:lineRule="auto"/>
        <w:contextualSpacing/>
        <w:jc w:val="both"/>
        <w:rPr>
          <w:sz w:val="20"/>
        </w:rPr>
      </w:pPr>
      <w:r>
        <w:rPr>
          <w:sz w:val="20"/>
        </w:rPr>
        <w:t>di essere a conoscenza ed accettare fin da ora in maniera irrevocabile e senza riserva alcuna che:</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La eventuale convenzione  da stipularsi in esito alla procedura di che trattasi avrà una durata annuale, eventualmente rinnovabile di anno in anno e che l’IPAB dovrà possedere espressa ed incondizionata facoltà di recedere dalla stessa in qualunque momento, salvo preavviso di 6 mesi, nel caso in cui venga meno in tutto o in parte e per qualsiasi ragione o causa, il finanziamento della Regione Lazio previsto dalla DGR 537/2017 e DGR 831/2017;</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Per quanto concerne la quantificazione del contributo erogato dall’IPAB ed afferente l’eventuale  l’utilizzo della struttura messa in disponibilità, lo stesso sarà determinato di comune accordo tra le parti e definito sulla base dei posti letto disponibili e della composizione ed ubicazione della struttura immobiliare;</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L’Avviso di che trattasi ha la finalità di porre in essere una ricerca di mercato e non vincola in alcun modo l’Istituzione in indirizzo, la quale si riserva, a proprio insindacabile giudizio, di non selezionare alcuna offerta, ovvero di selezionare l’offerta che riterrà preferibile, nonché la facoltà di recedere dalle trattative, senza obbligo di motivazione, qualunque sia il grado di avanzamento delle stesse. Nessun diritto o aspettativa sorge in capo alle parti offerenti per il semplice fatto della presentazione dell’offerta; </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l’Istituzione in indirizzo si riserva la facoltà di effettuare apposito sopralluogo di verifica degli immobili offerti; </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nel caso in cui venisse accertata la non rispondenza dell’immobile a quanto attestato nell’offerta, ovvero nel caso di accertata irregolarità dal punto di vista urbanistico e/o normativo, si dovrà intendere revocato ogni eventuale accordo sopravvenuto e il soggetto proponente sarà obbligato a rimborsare tutte le spese sostenute sino alla data dell’interruzione della trattativa; </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agli offerenti non verrà corrisposto alcun rimborso, a qualsiasi titolo o ragione, per la documentazione presentata, che sarà acquisita agli atti e non verrà restituita; </w:t>
      </w:r>
    </w:p>
    <w:p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con la partecipazione al presente annuncio, l’offerente prende espressamente atto che l’Istituzione non ha alcun obbligo di comunicazione di esito dell’indagine e che, per effetto, è esclusivo onere dell’offerente richiedere informazioni sullo stato del procedimento; </w:t>
      </w:r>
    </w:p>
    <w:p w:rsidR="00B62048" w:rsidRDefault="00B62048" w:rsidP="00B62048">
      <w:pPr>
        <w:widowControl w:val="0"/>
        <w:numPr>
          <w:ilvl w:val="2"/>
          <w:numId w:val="8"/>
        </w:numPr>
        <w:suppressAutoHyphens/>
        <w:spacing w:before="120" w:after="120"/>
        <w:ind w:left="1276"/>
        <w:jc w:val="both"/>
        <w:rPr>
          <w:color w:val="000000"/>
          <w:sz w:val="20"/>
        </w:rPr>
      </w:pPr>
    </w:p>
    <w:p w:rsidR="00B62048" w:rsidRDefault="00B62048" w:rsidP="00B62048">
      <w:pPr>
        <w:widowControl w:val="0"/>
        <w:suppressAutoHyphens/>
        <w:spacing w:before="120" w:after="120"/>
        <w:jc w:val="center"/>
        <w:rPr>
          <w:b/>
          <w:color w:val="000000"/>
          <w:sz w:val="20"/>
        </w:rPr>
      </w:pPr>
      <w:r>
        <w:rPr>
          <w:b/>
          <w:color w:val="000000"/>
          <w:sz w:val="20"/>
        </w:rPr>
        <w:t>il sottoscritto dichiara inoltre:</w:t>
      </w:r>
    </w:p>
    <w:p w:rsidR="00B62048" w:rsidRDefault="00B62048" w:rsidP="00B62048">
      <w:pPr>
        <w:widowControl w:val="0"/>
        <w:numPr>
          <w:ilvl w:val="0"/>
          <w:numId w:val="8"/>
        </w:numPr>
        <w:tabs>
          <w:tab w:val="left" w:pos="-13320"/>
        </w:tabs>
        <w:suppressAutoHyphens/>
        <w:autoSpaceDN w:val="0"/>
        <w:jc w:val="both"/>
        <w:rPr>
          <w:sz w:val="20"/>
        </w:rPr>
      </w:pPr>
      <w:r>
        <w:rPr>
          <w:sz w:val="20"/>
        </w:rPr>
        <w:t>che il sottoscritto legale rappresentante è in possesso della cittadinanza italiana, o di altro Stato appartenente all’Unione Europea ovvero della residenza in Italia (per gli stranieri imprenditori ed amministratori di società commerciali legalmente costituite, se appartengono a Stati che concedono il trattamento di reciprocità nei riguardi dei cittadini italiani);</w:t>
      </w:r>
    </w:p>
    <w:p w:rsidR="00B62048" w:rsidRDefault="00B62048" w:rsidP="00B62048">
      <w:pPr>
        <w:tabs>
          <w:tab w:val="left" w:pos="993"/>
        </w:tabs>
        <w:ind w:left="360"/>
        <w:jc w:val="both"/>
        <w:rPr>
          <w:color w:val="000000"/>
          <w:sz w:val="20"/>
        </w:rPr>
      </w:pPr>
    </w:p>
    <w:p w:rsidR="00B62048" w:rsidRDefault="00B62048" w:rsidP="00B62048">
      <w:pPr>
        <w:widowControl w:val="0"/>
        <w:numPr>
          <w:ilvl w:val="0"/>
          <w:numId w:val="8"/>
        </w:numPr>
        <w:tabs>
          <w:tab w:val="left" w:pos="-13320"/>
        </w:tabs>
        <w:suppressAutoHyphens/>
        <w:autoSpaceDN w:val="0"/>
        <w:jc w:val="both"/>
        <w:rPr>
          <w:sz w:val="20"/>
        </w:rPr>
      </w:pPr>
      <w:r>
        <w:rPr>
          <w:color w:val="000000"/>
          <w:sz w:val="20"/>
        </w:rPr>
        <w:t>che in merito ai “Motivi di Esclusione” di cui all’Art. 80 del D. Lgs 50/2016 relativamente al sottoscritto e ai soggetti di cui al comma 3 dell’art. 80, del D. Lgs. 50/2016, così come specificato nel comunicato del Presidente ANAC del 26 ottobre 2016, come indicati ai punti 6) e 7):</w:t>
      </w:r>
    </w:p>
    <w:p w:rsidR="00B62048" w:rsidRDefault="00B62048" w:rsidP="00B62048">
      <w:pPr>
        <w:tabs>
          <w:tab w:val="left" w:pos="360"/>
        </w:tabs>
        <w:ind w:left="360"/>
        <w:jc w:val="both"/>
        <w:rPr>
          <w:color w:val="000000"/>
          <w:sz w:val="20"/>
        </w:rPr>
      </w:pPr>
    </w:p>
    <w:p w:rsidR="00B62048" w:rsidRDefault="00B62048" w:rsidP="00B62048">
      <w:pPr>
        <w:widowControl w:val="0"/>
        <w:numPr>
          <w:ilvl w:val="0"/>
          <w:numId w:val="9"/>
        </w:numPr>
        <w:tabs>
          <w:tab w:val="left" w:pos="1080"/>
        </w:tabs>
        <w:suppressAutoHyphens/>
        <w:autoSpaceDN w:val="0"/>
        <w:ind w:left="1080" w:hanging="360"/>
        <w:jc w:val="both"/>
        <w:rPr>
          <w:sz w:val="20"/>
        </w:rPr>
      </w:pPr>
      <w:r>
        <w:rPr>
          <w:color w:val="000000"/>
          <w:sz w:val="20"/>
        </w:rPr>
        <w:lastRenderedPageBreak/>
        <w:t>l’operatore economico NON si trova in situazione di condanna con sentenza definitiva o decreto penale di condanna divenuto irrevocabile o sentenza di applicazione della pena richiesta ai sensi dell’art. 444 del C.P.P., anche riferita a un suo subappaltatore nei casi di cui all’art. 105, comma 6, per uno dei seguenti reati</w:t>
      </w:r>
      <w:r>
        <w:rPr>
          <w:rStyle w:val="Rimandonotaapidipagina"/>
          <w:color w:val="000000"/>
          <w:sz w:val="20"/>
        </w:rPr>
        <w:footnoteReference w:id="1"/>
      </w:r>
      <w:r>
        <w:rPr>
          <w:color w:val="000000"/>
          <w:sz w:val="20"/>
        </w:rPr>
        <w:t>:</w:t>
      </w:r>
    </w:p>
    <w:p w:rsidR="00B62048" w:rsidRDefault="00B62048" w:rsidP="00B62048">
      <w:pPr>
        <w:tabs>
          <w:tab w:val="left" w:pos="900"/>
        </w:tabs>
        <w:ind w:left="1080"/>
        <w:jc w:val="both"/>
        <w:rPr>
          <w:color w:val="000000"/>
          <w:sz w:val="20"/>
        </w:rPr>
      </w:pPr>
    </w:p>
    <w:p w:rsidR="00B62048" w:rsidRDefault="00B62048" w:rsidP="00B62048">
      <w:pPr>
        <w:widowControl w:val="0"/>
        <w:numPr>
          <w:ilvl w:val="0"/>
          <w:numId w:val="5"/>
        </w:numPr>
        <w:tabs>
          <w:tab w:val="left" w:pos="1080"/>
        </w:tabs>
        <w:suppressAutoHyphens/>
        <w:autoSpaceDN w:val="0"/>
        <w:ind w:left="1440" w:hanging="360"/>
        <w:jc w:val="both"/>
        <w:rPr>
          <w:sz w:val="20"/>
        </w:rPr>
      </w:pPr>
      <w:r>
        <w:rPr>
          <w:color w:val="000000"/>
          <w:sz w:val="20"/>
        </w:rPr>
        <w:t>delitti, consumati o tentati, di cui agli articoli 416, 416-</w:t>
      </w:r>
      <w:r>
        <w:rPr>
          <w:i/>
          <w:color w:val="000000"/>
          <w:sz w:val="20"/>
        </w:rPr>
        <w:t>bis</w:t>
      </w:r>
      <w:r>
        <w:rPr>
          <w:color w:val="000000"/>
          <w:sz w:val="20"/>
        </w:rPr>
        <w:t xml:space="preserve"> del codice penale ovvero delitti commessi avvalendosi delle condizioni previste dal predetto articolo 416-</w:t>
      </w:r>
      <w:r>
        <w:rPr>
          <w:i/>
          <w:color w:val="000000"/>
          <w:sz w:val="20"/>
        </w:rPr>
        <w:t xml:space="preserve">bis </w:t>
      </w:r>
      <w:r>
        <w:rPr>
          <w:color w:val="000000"/>
          <w:sz w:val="20"/>
        </w:rPr>
        <w:t>ovvero al fine di agevolare l’attività delle associazioni previste dallo stesso articolo, nonché per i delitti, consumati o tentati, previsti dall’art. 74 del D.P.R. 309/1990, dall’art. 291-</w:t>
      </w:r>
      <w:r>
        <w:rPr>
          <w:i/>
          <w:color w:val="000000"/>
          <w:sz w:val="20"/>
        </w:rPr>
        <w:t>quater</w:t>
      </w:r>
      <w:r>
        <w:rPr>
          <w:color w:val="000000"/>
          <w:sz w:val="20"/>
        </w:rPr>
        <w:t xml:space="preserve"> del D.P.R. 43/1973 e dall’art. 260 del D. Lgs. 152/2006, in quanto riconducibili alla partecipazione a un’organizzazione criminale, quale definita all’art. 2 della decisione quadro 2008/841/GAI del Consiglio (art. 80, comma 1, lett. a) D. Lgs. 50/2016)</w:t>
      </w:r>
    </w:p>
    <w:p w:rsidR="00B62048" w:rsidRDefault="00B62048" w:rsidP="00B62048">
      <w:pPr>
        <w:tabs>
          <w:tab w:val="left" w:pos="1080"/>
        </w:tabs>
        <w:ind w:left="1440"/>
        <w:jc w:val="both"/>
        <w:rPr>
          <w:color w:val="000000"/>
          <w:sz w:val="20"/>
        </w:rPr>
      </w:pPr>
    </w:p>
    <w:p w:rsidR="00B62048" w:rsidRDefault="00B62048" w:rsidP="00B62048">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214" w:type="dxa"/>
        <w:tblInd w:w="959" w:type="dxa"/>
        <w:tblCellMar>
          <w:left w:w="10" w:type="dxa"/>
          <w:right w:w="10" w:type="dxa"/>
        </w:tblCellMar>
        <w:tblLook w:val="04A0" w:firstRow="1" w:lastRow="0" w:firstColumn="1" w:lastColumn="0" w:noHBand="0" w:noVBand="1"/>
      </w:tblPr>
      <w:tblGrid>
        <w:gridCol w:w="9214"/>
      </w:tblGrid>
      <w:tr w:rsidR="00B62048" w:rsidTr="00B62048">
        <w:trPr>
          <w:trHeight w:val="2665"/>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1)</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widowControl w:val="0"/>
              <w:tabs>
                <w:tab w:val="left" w:pos="459"/>
              </w:tabs>
              <w:suppressAutoHyphens/>
              <w:autoSpaceDN w:val="0"/>
              <w:ind w:left="459" w:right="459"/>
              <w:jc w:val="both"/>
              <w:rPr>
                <w:sz w:val="20"/>
                <w:lang w:eastAsia="en-US"/>
              </w:rPr>
            </w:pPr>
            <w:r>
              <w:rPr>
                <w:sz w:val="20"/>
              </w:rPr>
              <w:t>________________________________________________________________________________</w:t>
            </w:r>
          </w:p>
        </w:tc>
      </w:tr>
    </w:tbl>
    <w:p w:rsidR="00B62048" w:rsidRDefault="00B62048" w:rsidP="00B62048">
      <w:pPr>
        <w:tabs>
          <w:tab w:val="left" w:pos="1080"/>
        </w:tabs>
        <w:ind w:left="1440"/>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sz w:val="20"/>
        </w:rPr>
      </w:pPr>
      <w:r>
        <w:rPr>
          <w:color w:val="000000"/>
          <w:sz w:val="20"/>
        </w:rPr>
        <w:t>delitti, consumati o tentati, di cui agli artt. 317, 318, 319, 319-</w:t>
      </w:r>
      <w:r>
        <w:rPr>
          <w:i/>
          <w:color w:val="000000"/>
          <w:sz w:val="20"/>
        </w:rPr>
        <w:t>ter</w:t>
      </w:r>
      <w:r>
        <w:rPr>
          <w:color w:val="000000"/>
          <w:sz w:val="20"/>
        </w:rPr>
        <w:t>, 319-</w:t>
      </w:r>
      <w:r>
        <w:rPr>
          <w:i/>
          <w:color w:val="000000"/>
          <w:sz w:val="20"/>
        </w:rPr>
        <w:t>quater</w:t>
      </w:r>
      <w:r>
        <w:rPr>
          <w:color w:val="000000"/>
          <w:sz w:val="20"/>
        </w:rPr>
        <w:t>, 320, 321, 322, 322-</w:t>
      </w:r>
      <w:r>
        <w:rPr>
          <w:i/>
          <w:color w:val="000000"/>
          <w:sz w:val="20"/>
        </w:rPr>
        <w:t>bis</w:t>
      </w:r>
      <w:r>
        <w:rPr>
          <w:color w:val="000000"/>
          <w:sz w:val="20"/>
        </w:rPr>
        <w:t>, 346-</w:t>
      </w:r>
      <w:r>
        <w:rPr>
          <w:i/>
          <w:color w:val="000000"/>
          <w:sz w:val="20"/>
        </w:rPr>
        <w:t>bis</w:t>
      </w:r>
      <w:r>
        <w:rPr>
          <w:color w:val="000000"/>
          <w:sz w:val="20"/>
        </w:rPr>
        <w:t>, 353, 353-</w:t>
      </w:r>
      <w:r>
        <w:rPr>
          <w:i/>
          <w:color w:val="000000"/>
          <w:sz w:val="20"/>
        </w:rPr>
        <w:t>bis</w:t>
      </w:r>
      <w:r>
        <w:rPr>
          <w:color w:val="000000"/>
          <w:sz w:val="20"/>
        </w:rPr>
        <w:t>, 354, 355 e 356 del codice penale nonché all’art. 2635 del codice civile (art. 80, comma 1, lett. b) D. Lgs. 50/2016);</w:t>
      </w:r>
    </w:p>
    <w:p w:rsidR="00B62048" w:rsidRDefault="00B62048" w:rsidP="00B62048">
      <w:pPr>
        <w:tabs>
          <w:tab w:val="left" w:pos="644"/>
          <w:tab w:val="left" w:pos="900"/>
        </w:tabs>
        <w:ind w:left="1440"/>
        <w:jc w:val="both"/>
        <w:rPr>
          <w:sz w:val="20"/>
        </w:rPr>
      </w:pPr>
    </w:p>
    <w:p w:rsidR="00B62048" w:rsidRDefault="00B62048" w:rsidP="00B62048">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214" w:type="dxa"/>
        <w:tblInd w:w="959" w:type="dxa"/>
        <w:tblCellMar>
          <w:left w:w="10" w:type="dxa"/>
          <w:right w:w="10" w:type="dxa"/>
        </w:tblCellMar>
        <w:tblLook w:val="04A0" w:firstRow="1" w:lastRow="0" w:firstColumn="1" w:lastColumn="0" w:noHBand="0" w:noVBand="1"/>
      </w:tblPr>
      <w:tblGrid>
        <w:gridCol w:w="9214"/>
      </w:tblGrid>
      <w:tr w:rsidR="00B62048" w:rsidTr="00B62048">
        <w:trPr>
          <w:trHeight w:val="2665"/>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2)</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900"/>
        </w:tabs>
        <w:ind w:left="1080"/>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false comunicazioni sociali di cui agli articoli 2621 e 2622 del codice civile (art. 80, comma 1, lett. b-bis) D. Lgs. 50/2016);</w:t>
      </w:r>
    </w:p>
    <w:p w:rsidR="00B62048" w:rsidRDefault="00B62048" w:rsidP="00B62048">
      <w:pPr>
        <w:tabs>
          <w:tab w:val="left" w:pos="644"/>
          <w:tab w:val="left" w:pos="900"/>
        </w:tabs>
        <w:ind w:left="1440"/>
        <w:jc w:val="both"/>
        <w:rPr>
          <w:color w:val="000000"/>
          <w:sz w:val="20"/>
        </w:rPr>
      </w:pPr>
    </w:p>
    <w:p w:rsidR="00B62048" w:rsidRDefault="00B62048" w:rsidP="00B62048">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3)</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644"/>
          <w:tab w:val="left" w:pos="900"/>
        </w:tabs>
        <w:ind w:left="1440"/>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frode ai sensi dell’art. 1 della convenzione relativa alla tutela degli interessi finanziari delle Comunità Europee (art. 80, comma 1, lett. c) D. Lgs. 50/2016);</w:t>
      </w:r>
    </w:p>
    <w:p w:rsidR="00B62048" w:rsidRDefault="00B62048" w:rsidP="00B62048">
      <w:pPr>
        <w:pStyle w:val="Paragrafoelenco"/>
        <w:tabs>
          <w:tab w:val="left" w:pos="1080"/>
        </w:tabs>
        <w:ind w:left="1134"/>
        <w:jc w:val="center"/>
        <w:rPr>
          <w:color w:val="000000"/>
          <w:sz w:val="20"/>
        </w:rPr>
      </w:pPr>
    </w:p>
    <w:p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4)</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900"/>
        </w:tabs>
        <w:ind w:left="360"/>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delitti, consumati o tentati, commessi con finalità di terrorismo, anche internazionale, e di eversione dell’ordine costituzionale, reati terroristici o reati connessi alle attività terroristiche (art. 80, comma 1, lett. d) D. Lgs. 50/2016);</w:t>
      </w:r>
    </w:p>
    <w:p w:rsidR="00B62048" w:rsidRDefault="00B62048" w:rsidP="00B62048">
      <w:pPr>
        <w:pStyle w:val="Paragrafoelenco"/>
        <w:tabs>
          <w:tab w:val="left" w:pos="1080"/>
        </w:tabs>
        <w:ind w:left="284"/>
        <w:rPr>
          <w:i/>
          <w:color w:val="000000"/>
          <w:sz w:val="20"/>
        </w:rPr>
      </w:pPr>
    </w:p>
    <w:p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5)</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644"/>
          <w:tab w:val="left" w:pos="900"/>
        </w:tabs>
        <w:ind w:left="284"/>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sz w:val="20"/>
        </w:rPr>
      </w:pPr>
      <w:r>
        <w:rPr>
          <w:color w:val="000000"/>
          <w:sz w:val="20"/>
        </w:rPr>
        <w:t>delitti, di cui agli articoli 648-</w:t>
      </w:r>
      <w:r>
        <w:rPr>
          <w:i/>
          <w:color w:val="000000"/>
          <w:sz w:val="20"/>
        </w:rPr>
        <w:t>bis</w:t>
      </w:r>
      <w:r>
        <w:rPr>
          <w:color w:val="000000"/>
          <w:sz w:val="20"/>
        </w:rPr>
        <w:t>, 648-</w:t>
      </w:r>
      <w:r>
        <w:rPr>
          <w:i/>
          <w:color w:val="000000"/>
          <w:sz w:val="20"/>
        </w:rPr>
        <w:t xml:space="preserve">ter.1 </w:t>
      </w:r>
      <w:r>
        <w:rPr>
          <w:color w:val="000000"/>
          <w:sz w:val="20"/>
        </w:rPr>
        <w:t>del codice penale, riciclaggio di proventi di attività criminose o finanziamento del terrorismo, quali definiti all’art. 1 del D. Lgs. 109/2007 e successive modificazioni (art. 80, comma 1, lett. e) D. Lgs. 50/2016);</w:t>
      </w:r>
    </w:p>
    <w:p w:rsidR="00B62048" w:rsidRDefault="00B62048" w:rsidP="00B62048">
      <w:pPr>
        <w:widowControl w:val="0"/>
        <w:tabs>
          <w:tab w:val="left" w:pos="644"/>
          <w:tab w:val="left" w:pos="900"/>
        </w:tabs>
        <w:suppressAutoHyphens/>
        <w:autoSpaceDN w:val="0"/>
        <w:jc w:val="both"/>
        <w:rPr>
          <w:color w:val="000000"/>
          <w:sz w:val="20"/>
        </w:rPr>
      </w:pPr>
    </w:p>
    <w:p w:rsidR="00B62048" w:rsidRDefault="00B62048" w:rsidP="00B62048">
      <w:pPr>
        <w:widowControl w:val="0"/>
        <w:tabs>
          <w:tab w:val="left" w:pos="644"/>
          <w:tab w:val="left" w:pos="900"/>
        </w:tabs>
        <w:suppressAutoHyphens/>
        <w:autoSpaceDN w:val="0"/>
        <w:jc w:val="both"/>
        <w:rPr>
          <w:color w:val="000000"/>
          <w:sz w:val="20"/>
        </w:rPr>
      </w:pPr>
    </w:p>
    <w:p w:rsidR="00B62048" w:rsidRDefault="00B62048" w:rsidP="00B62048">
      <w:pPr>
        <w:widowControl w:val="0"/>
        <w:tabs>
          <w:tab w:val="left" w:pos="644"/>
          <w:tab w:val="left" w:pos="900"/>
        </w:tabs>
        <w:suppressAutoHyphens/>
        <w:autoSpaceDN w:val="0"/>
        <w:jc w:val="both"/>
        <w:rPr>
          <w:sz w:val="20"/>
        </w:rPr>
      </w:pPr>
    </w:p>
    <w:p w:rsidR="00B62048" w:rsidRDefault="00B62048" w:rsidP="00B62048">
      <w:pPr>
        <w:pStyle w:val="Paragrafoelenco"/>
        <w:tabs>
          <w:tab w:val="left" w:pos="1080"/>
          <w:tab w:val="left" w:pos="2268"/>
        </w:tabs>
        <w:ind w:left="1134"/>
        <w:jc w:val="center"/>
        <w:rPr>
          <w:i/>
          <w:color w:val="000000"/>
          <w:sz w:val="20"/>
        </w:rPr>
      </w:pPr>
    </w:p>
    <w:p w:rsidR="00B62048" w:rsidRDefault="00B62048" w:rsidP="00B62048">
      <w:pPr>
        <w:pStyle w:val="Paragrafoelenco"/>
        <w:tabs>
          <w:tab w:val="left" w:pos="1080"/>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6)</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644"/>
          <w:tab w:val="left" w:pos="900"/>
        </w:tabs>
        <w:ind w:left="1440"/>
        <w:jc w:val="both"/>
        <w:rPr>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sfruttamento del lavoro minorile e altre forme di tratta di esseri umani definite con il D. Lgs. 24/2014 (art. 80, comma 1, lett. f) D. Lgs. 50/2016);</w:t>
      </w:r>
    </w:p>
    <w:p w:rsidR="00B62048" w:rsidRDefault="00B62048" w:rsidP="00B62048">
      <w:pPr>
        <w:tabs>
          <w:tab w:val="left" w:pos="644"/>
          <w:tab w:val="left" w:pos="900"/>
        </w:tabs>
        <w:ind w:left="1156"/>
        <w:jc w:val="both"/>
        <w:rPr>
          <w:color w:val="000000"/>
          <w:sz w:val="20"/>
        </w:rPr>
      </w:pPr>
    </w:p>
    <w:p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7)</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644"/>
          <w:tab w:val="left" w:pos="900"/>
          <w:tab w:val="left" w:pos="2268"/>
        </w:tabs>
        <w:ind w:left="1156"/>
        <w:jc w:val="both"/>
        <w:rPr>
          <w:color w:val="000000"/>
          <w:sz w:val="20"/>
          <w:szCs w:val="20"/>
          <w:lang w:eastAsia="en-US"/>
        </w:rPr>
      </w:pPr>
    </w:p>
    <w:p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ogni altro delitto da cui derivi, quale pena accessoria, l’incapacità di contrattare con la pubblica amministrazione (art. 80, comma 1, lett. g) D. Lgs. 50/2016);</w:t>
      </w:r>
    </w:p>
    <w:p w:rsidR="00B62048" w:rsidRDefault="00B62048" w:rsidP="00B62048">
      <w:pPr>
        <w:pStyle w:val="Paragrafoelenco"/>
        <w:tabs>
          <w:tab w:val="left" w:pos="1080"/>
        </w:tabs>
        <w:ind w:left="1134"/>
        <w:jc w:val="center"/>
        <w:rPr>
          <w:i/>
          <w:color w:val="000000"/>
          <w:sz w:val="20"/>
        </w:rPr>
      </w:pPr>
    </w:p>
    <w:p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8)</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644"/>
          <w:tab w:val="left" w:pos="900"/>
        </w:tabs>
        <w:jc w:val="both"/>
        <w:rPr>
          <w:color w:val="000000"/>
          <w:sz w:val="20"/>
          <w:szCs w:val="20"/>
          <w:lang w:eastAsia="en-US"/>
        </w:rPr>
      </w:pPr>
    </w:p>
    <w:p w:rsidR="00B62048" w:rsidRDefault="00B62048" w:rsidP="00B62048">
      <w:pPr>
        <w:tabs>
          <w:tab w:val="left" w:pos="900"/>
        </w:tabs>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NON sussistono le cause di decadenza, di sospensione o di divieto previste dall’art. 67, D. Lgs. 159/2011 o di un tentativo di infiltrazione mafiosa di cui all’art. 84, comma 4, D. Lgs. 159/2011 (art. 80, comma 2, D. Lgs. 50/2016);</w:t>
      </w:r>
    </w:p>
    <w:p w:rsidR="00B62048" w:rsidRDefault="00B62048" w:rsidP="00B62048">
      <w:pPr>
        <w:ind w:left="72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commesso violazioni gravi, definitivamente accertate, rispetto agli obblighi relativi al pagamento delle imposte e tasse o dei contributi previdenziali, secondo la legislazione italiana o quella dello Stato in cui sono stabiliti (art. 80, comma 4, D. Lgs. 50/2016);</w:t>
      </w: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commesso gravi infrazioni debitamente accertate alle norme in materia di salute e sicurezza sul lavoro nonché agli obblighi di cui all’art. 30, comma 3, D. Lgs. 50/2016 (art. 80, comma 5, lett. a) D. Lgs. 50/2016);</w:t>
      </w:r>
    </w:p>
    <w:p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grave infrazione,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2257"/>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GRAVE INFRAZIONE, RELATIVA AL PUNTO </w:t>
            </w:r>
            <w:r>
              <w:rPr>
                <w:b/>
                <w:color w:val="000000"/>
                <w:sz w:val="20"/>
              </w:rPr>
              <w:t>IV)</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540"/>
          <w:tab w:val="left" w:pos="720"/>
        </w:tabs>
        <w:jc w:val="both"/>
        <w:rPr>
          <w:color w:val="000000"/>
          <w:sz w:val="20"/>
          <w:szCs w:val="20"/>
          <w:lang w:eastAsia="en-US"/>
        </w:rPr>
      </w:pP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trovarsi in stato di fallimento, di liquidazione coatta, di concordato preventivo, salvo il caso di concordato con continuità aziendale, o nei cui riguardi sia in corso un procedimento per la dichiarazione di una di tali situazioni (art. 80, comma 5, lett. b) D. Lgs. 50/2016);</w:t>
      </w:r>
    </w:p>
    <w:p w:rsidR="00B62048" w:rsidRDefault="00B62048" w:rsidP="00B62048">
      <w:pPr>
        <w:tabs>
          <w:tab w:val="left" w:pos="1080"/>
        </w:tabs>
        <w:rPr>
          <w:i/>
          <w:color w:val="000000"/>
          <w:sz w:val="20"/>
        </w:rPr>
      </w:pPr>
    </w:p>
    <w:p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non sussistenza delle condizioni sopra indicate,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NON SUSSITENZA DELLE CONDIZONI SOPRA INDICATE, RELATIVE AL PUNTO </w:t>
            </w:r>
            <w:r>
              <w:rPr>
                <w:b/>
                <w:color w:val="000000"/>
                <w:sz w:val="20"/>
              </w:rPr>
              <w:t>V)</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trovarsi in stato di ___________________________________________________________ ________________________________________________________________________________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540"/>
          <w:tab w:val="left" w:pos="720"/>
        </w:tabs>
        <w:ind w:left="1080"/>
        <w:jc w:val="both"/>
        <w:rPr>
          <w:color w:val="000000"/>
          <w:sz w:val="20"/>
          <w:szCs w:val="20"/>
          <w:lang w:eastAsia="en-US"/>
        </w:rPr>
      </w:pPr>
    </w:p>
    <w:p w:rsidR="00B62048" w:rsidRDefault="00B62048" w:rsidP="00B62048">
      <w:pPr>
        <w:tabs>
          <w:tab w:val="left" w:pos="540"/>
          <w:tab w:val="left" w:pos="720"/>
        </w:tabs>
        <w:ind w:left="108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essersi reso colpevole di gravi illeciti professionali, tali da renderne dubbia l’integrità o l’affidabilità (art. 80, comma 5, lett. c) D. Lgs. 50/2016)</w:t>
      </w:r>
    </w:p>
    <w:p w:rsidR="00B62048" w:rsidRDefault="00B62048" w:rsidP="00B62048">
      <w:pPr>
        <w:tabs>
          <w:tab w:val="left" w:pos="540"/>
          <w:tab w:val="left" w:pos="720"/>
        </w:tabs>
        <w:ind w:left="1080"/>
        <w:jc w:val="center"/>
        <w:rPr>
          <w:color w:val="000000"/>
          <w:sz w:val="20"/>
        </w:rPr>
      </w:pPr>
    </w:p>
    <w:p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 grave illecito professionale,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 GRAVE ILLECITO PROFESSIONALE, RELATIVO AL PUNTO </w:t>
            </w:r>
            <w:r>
              <w:rPr>
                <w:b/>
                <w:color w:val="000000"/>
                <w:sz w:val="20"/>
              </w:rPr>
              <w:t>VI)</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tabs>
                <w:tab w:val="left" w:pos="459"/>
              </w:tabs>
              <w:ind w:left="459" w:right="459"/>
              <w:jc w:val="both"/>
              <w:rPr>
                <w:sz w:val="20"/>
              </w:rPr>
            </w:pP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540"/>
          <w:tab w:val="left" w:pos="720"/>
        </w:tabs>
        <w:ind w:left="1080"/>
        <w:jc w:val="center"/>
        <w:rPr>
          <w:color w:val="000000"/>
          <w:sz w:val="20"/>
          <w:szCs w:val="20"/>
          <w:lang w:eastAsia="en-US"/>
        </w:rPr>
      </w:pP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in conflitto di interesse, ai sensi dell’art. 42, comma 2, D. Lgs. 50/2016 (art. 80, comma 5, lett. d) D. Lgs. 50/2016);</w:t>
      </w:r>
    </w:p>
    <w:p w:rsidR="00B62048" w:rsidRDefault="00B62048" w:rsidP="00B62048">
      <w:pPr>
        <w:pStyle w:val="Paragrafoelenco"/>
        <w:tabs>
          <w:tab w:val="left" w:pos="2268"/>
        </w:tabs>
        <w:ind w:left="1134"/>
        <w:jc w:val="center"/>
        <w:rPr>
          <w:i/>
          <w:color w:val="000000"/>
          <w:sz w:val="20"/>
        </w:rPr>
      </w:pPr>
    </w:p>
    <w:p w:rsidR="00B62048" w:rsidRDefault="00B62048" w:rsidP="00B62048">
      <w:pPr>
        <w:pStyle w:val="Paragrafoelenco"/>
        <w:tabs>
          <w:tab w:val="left" w:pos="2268"/>
        </w:tabs>
        <w:ind w:left="1134"/>
        <w:jc w:val="center"/>
        <w:rPr>
          <w:i/>
          <w:color w:val="000000"/>
          <w:sz w:val="20"/>
        </w:rPr>
      </w:pPr>
    </w:p>
    <w:p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 conflitto di interesse,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SITUAZIONE DI CONFLITTO DI INTERESSE, RELATIVO AL PUNTO </w:t>
            </w:r>
            <w:r>
              <w:rPr>
                <w:b/>
                <w:color w:val="000000"/>
                <w:sz w:val="20"/>
              </w:rPr>
              <w:t>VII)</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essere a conoscenza delle seguenti condizioni di conflitto di interesse legato alla partecipazione alla presente procedura d’appalto ____________________________________________________ ________________________________________________________________________________ _________________________________________________ e di aver adottato le seguenti misure per risolvere il conflitto di interesse (descrivere dettagliatamente le misure adottate) ________________________________________________________________________________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tabs>
                <w:tab w:val="left" w:pos="459"/>
              </w:tabs>
              <w:ind w:left="459" w:right="459"/>
              <w:jc w:val="both"/>
              <w:rPr>
                <w:sz w:val="20"/>
              </w:rPr>
            </w:pP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540"/>
          <w:tab w:val="left" w:pos="720"/>
        </w:tabs>
        <w:ind w:left="1080"/>
        <w:jc w:val="both"/>
        <w:rPr>
          <w:color w:val="000000"/>
          <w:sz w:val="20"/>
          <w:szCs w:val="20"/>
          <w:lang w:eastAsia="en-US"/>
        </w:rPr>
      </w:pP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in una situazione di distorsione della concorrenza derivante dal precedente coinvolgimento nella preparazione della procedura di cui trattasi (art. 80, comma 5, lett. e) D. Lgs. 50/2016);</w:t>
      </w:r>
    </w:p>
    <w:p w:rsidR="00B62048" w:rsidRDefault="00B62048" w:rsidP="00B62048">
      <w:pPr>
        <w:pStyle w:val="Paragrafoelenco"/>
        <w:tabs>
          <w:tab w:val="left" w:pos="2268"/>
        </w:tabs>
        <w:ind w:left="180"/>
        <w:rPr>
          <w:i/>
          <w:color w:val="000000"/>
          <w:sz w:val="20"/>
        </w:rPr>
      </w:pPr>
    </w:p>
    <w:p w:rsidR="00B62048" w:rsidRDefault="00B62048" w:rsidP="00B62048">
      <w:pPr>
        <w:pStyle w:val="Paragrafoelenco"/>
        <w:tabs>
          <w:tab w:val="left" w:pos="2268"/>
        </w:tabs>
        <w:ind w:left="1134"/>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situazione di distorsione della concorrenza,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1080"/>
              </w:tabs>
              <w:jc w:val="both"/>
              <w:rPr>
                <w:color w:val="000000"/>
                <w:sz w:val="20"/>
                <w:lang w:eastAsia="en-US"/>
              </w:rPr>
            </w:pPr>
          </w:p>
          <w:p w:rsidR="00B62048" w:rsidRDefault="00B62048">
            <w:pPr>
              <w:tabs>
                <w:tab w:val="left" w:pos="1080"/>
              </w:tabs>
              <w:jc w:val="center"/>
              <w:rPr>
                <w:sz w:val="20"/>
              </w:rPr>
            </w:pPr>
            <w:r>
              <w:rPr>
                <w:color w:val="000000"/>
                <w:sz w:val="20"/>
              </w:rPr>
              <w:t xml:space="preserve">PARTE DA BARRARE IN CASO DI NESSUNA SITUAZIONE DI DISTORSIONE DELLA CONCORRENZA, RELATIVA AL PUNTO </w:t>
            </w:r>
            <w:r>
              <w:rPr>
                <w:b/>
                <w:color w:val="000000"/>
                <w:sz w:val="20"/>
              </w:rPr>
              <w:t>VIII)</w:t>
            </w:r>
          </w:p>
          <w:p w:rsidR="00B62048" w:rsidRDefault="00B62048">
            <w:pPr>
              <w:tabs>
                <w:tab w:val="left" w:pos="459"/>
              </w:tabs>
              <w:ind w:left="459"/>
              <w:jc w:val="both"/>
              <w:rPr>
                <w:sz w:val="20"/>
              </w:rPr>
            </w:pPr>
          </w:p>
          <w:p w:rsidR="00B62048" w:rsidRDefault="00B62048">
            <w:pPr>
              <w:tabs>
                <w:tab w:val="left" w:pos="459"/>
              </w:tabs>
              <w:ind w:left="459" w:right="459"/>
              <w:jc w:val="both"/>
              <w:rPr>
                <w:sz w:val="20"/>
              </w:rPr>
            </w:pPr>
            <w:r>
              <w:rPr>
                <w:sz w:val="20"/>
              </w:rPr>
              <w:t>di aver fornito consulenza all’amministrazione aggiudicatrice o all’ente aggiudicatore o di aver partecipato alla preparazione della procedura d’aggiudicazione e di aver adottato le seguenti misure per prevenire le possibili distorsioni della concorrenza (descrivere dettagliatamente le misure adottate) __________________________________________________________________ ________________________________________________________________________________</w:t>
            </w:r>
          </w:p>
          <w:p w:rsidR="00B62048" w:rsidRDefault="00B62048">
            <w:pPr>
              <w:tabs>
                <w:tab w:val="left" w:pos="459"/>
              </w:tabs>
              <w:ind w:left="459" w:right="459"/>
              <w:jc w:val="both"/>
              <w:rPr>
                <w:sz w:val="20"/>
              </w:rPr>
            </w:pPr>
            <w:r>
              <w:rPr>
                <w:sz w:val="20"/>
              </w:rPr>
              <w:t>________________________________________________________________________________</w:t>
            </w:r>
          </w:p>
          <w:p w:rsidR="00B62048" w:rsidRDefault="00B62048">
            <w:pPr>
              <w:tabs>
                <w:tab w:val="left" w:pos="459"/>
              </w:tabs>
              <w:ind w:left="459" w:right="459"/>
              <w:jc w:val="both"/>
              <w:rPr>
                <w:sz w:val="20"/>
              </w:rPr>
            </w:pPr>
          </w:p>
          <w:p w:rsidR="00B62048" w:rsidRDefault="00B62048">
            <w:pPr>
              <w:widowControl w:val="0"/>
              <w:tabs>
                <w:tab w:val="left" w:pos="1080"/>
              </w:tabs>
              <w:suppressAutoHyphens/>
              <w:autoSpaceDN w:val="0"/>
              <w:jc w:val="both"/>
              <w:rPr>
                <w:color w:val="000000"/>
                <w:sz w:val="20"/>
                <w:lang w:eastAsia="en-US"/>
              </w:rPr>
            </w:pPr>
          </w:p>
        </w:tc>
      </w:tr>
    </w:tbl>
    <w:p w:rsidR="00B62048" w:rsidRDefault="00B62048" w:rsidP="00B62048">
      <w:pPr>
        <w:tabs>
          <w:tab w:val="left" w:pos="540"/>
          <w:tab w:val="left" w:pos="720"/>
        </w:tabs>
        <w:ind w:left="1080"/>
        <w:jc w:val="both"/>
        <w:rPr>
          <w:color w:val="000000"/>
          <w:sz w:val="20"/>
          <w:szCs w:val="20"/>
          <w:lang w:eastAsia="en-US"/>
        </w:rPr>
      </w:pP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stato soggetto alla sanzione interdittiva, di cui all’art. 9, comma 2, lett. c), D. Lgs. 231/2001 o ad altra sanzione che comporta il divieto di contrarre con la pubblica amministrazione, compresi i provvedimenti interdittivi di cui all’art. 14 del D. Lgs. 81/2008 (art. 80, comma 5, lett. f) D. Lgs. 50/2016);</w:t>
      </w: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presentato nella presente procedura e negli affidamenti di subappalti documentazione o dichiarazioni non veritiere (art. 80, comma 5, lett. f-bis) D. Lgs. 50/2016);</w:t>
      </w:r>
    </w:p>
    <w:p w:rsidR="00B62048" w:rsidRDefault="00B62048" w:rsidP="00B62048">
      <w:pPr>
        <w:tabs>
          <w:tab w:val="left" w:pos="540"/>
          <w:tab w:val="left" w:pos="720"/>
        </w:tabs>
        <w:ind w:left="108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 f-ter) D. Lgs. 50/2016);</w:t>
      </w:r>
    </w:p>
    <w:p w:rsidR="00B62048" w:rsidRDefault="00B62048" w:rsidP="00B62048">
      <w:pPr>
        <w:tabs>
          <w:tab w:val="left" w:pos="540"/>
          <w:tab w:val="left" w:pos="720"/>
        </w:tabs>
        <w:ind w:left="108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iscritto nel casellario informatico tenuto dall’ANAC per aver presentato false dichiarazioni o falsa documentazione ai fini del rilascio dell’attestazione di qualificazione (art. 80, comma 5, lett. g), D. Lgs. 50/2016);</w:t>
      </w:r>
    </w:p>
    <w:p w:rsidR="00B62048" w:rsidRDefault="00B62048" w:rsidP="00B62048">
      <w:pPr>
        <w:ind w:left="360"/>
        <w:jc w:val="both"/>
        <w:rPr>
          <w:color w:val="000000"/>
          <w:sz w:val="20"/>
        </w:rPr>
      </w:pPr>
    </w:p>
    <w:p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violato il divieto di intestazione fiduciaria di cui all’art. 17 della L. 55/1990 (art. 80, comma 5, lett. h), D. Lgs. 50/2016);</w:t>
      </w:r>
    </w:p>
    <w:p w:rsidR="00B62048" w:rsidRDefault="00B62048" w:rsidP="00B62048">
      <w:pPr>
        <w:ind w:left="360"/>
        <w:jc w:val="both"/>
        <w:rPr>
          <w:color w:val="000000"/>
          <w:sz w:val="20"/>
        </w:rPr>
      </w:pPr>
    </w:p>
    <w:p w:rsidR="00B62048" w:rsidRDefault="00B62048" w:rsidP="00B62048">
      <w:pPr>
        <w:widowControl w:val="0"/>
        <w:numPr>
          <w:ilvl w:val="0"/>
          <w:numId w:val="10"/>
        </w:numPr>
        <w:tabs>
          <w:tab w:val="left" w:pos="-20340"/>
          <w:tab w:val="left" w:pos="-19980"/>
          <w:tab w:val="left" w:pos="-19800"/>
        </w:tabs>
        <w:suppressAutoHyphens/>
        <w:autoSpaceDN w:val="0"/>
        <w:jc w:val="both"/>
        <w:rPr>
          <w:sz w:val="20"/>
        </w:rPr>
      </w:pPr>
      <w:r>
        <w:rPr>
          <w:color w:val="000000"/>
          <w:sz w:val="20"/>
        </w:rPr>
        <w:t>ai sensi dell’ art. 80, comma 5, lett. i) D. Lgs. 50/2016, di essere in regola con le “Norme per il diritto al lavoro dei disabili”, di cui alla Legge 12 marzo 1999 n. 68:</w:t>
      </w:r>
    </w:p>
    <w:p w:rsidR="00B62048" w:rsidRDefault="00B62048" w:rsidP="00B62048">
      <w:pPr>
        <w:tabs>
          <w:tab w:val="left" w:pos="1306"/>
        </w:tabs>
        <w:jc w:val="both"/>
        <w:rPr>
          <w:rFonts w:eastAsia="Tahoma"/>
          <w:color w:val="000000"/>
          <w:sz w:val="20"/>
        </w:rPr>
      </w:pPr>
    </w:p>
    <w:p w:rsidR="00B62048" w:rsidRDefault="00B62048" w:rsidP="00B62048">
      <w:pPr>
        <w:tabs>
          <w:tab w:val="left" w:pos="720"/>
        </w:tabs>
        <w:ind w:left="1080"/>
        <w:jc w:val="both"/>
        <w:rPr>
          <w:color w:val="000000"/>
          <w:sz w:val="20"/>
        </w:rPr>
      </w:pPr>
    </w:p>
    <w:p w:rsidR="00B62048" w:rsidRDefault="00B62048" w:rsidP="00B62048">
      <w:pPr>
        <w:widowControl w:val="0"/>
        <w:numPr>
          <w:ilvl w:val="0"/>
          <w:numId w:val="11"/>
        </w:numPr>
        <w:tabs>
          <w:tab w:val="left" w:pos="-19800"/>
          <w:tab w:val="left" w:pos="-19440"/>
        </w:tabs>
        <w:suppressAutoHyphens/>
        <w:autoSpaceDN w:val="0"/>
        <w:jc w:val="both"/>
        <w:rPr>
          <w:color w:val="000000"/>
          <w:sz w:val="20"/>
        </w:rPr>
      </w:pPr>
      <w:r>
        <w:rPr>
          <w:color w:val="000000"/>
          <w:sz w:val="20"/>
        </w:rPr>
        <w:t>di NON aver omesso di denunciare, nel caso in cui l’operatore economico sia stato vittima dei reati previsti e puniti dagli articoli 317 e 629 del C.P. aggravati ai sensi dell’art. 7 del D.L. 152/1991, convertito con modifiche dalla L. 203/1991, i fatti all’autorità giudiziaria, salvo che ricorrano i casi previsti dall’art. 4, comma 1, L. 689/1981 (art. 80, comma 5, lett. l), D. Lgs. 50/2016);</w:t>
      </w:r>
    </w:p>
    <w:p w:rsidR="00B62048" w:rsidRDefault="00B62048" w:rsidP="00B62048">
      <w:pPr>
        <w:ind w:left="720"/>
        <w:jc w:val="both"/>
        <w:rPr>
          <w:color w:val="000000"/>
          <w:sz w:val="20"/>
        </w:rPr>
      </w:pPr>
    </w:p>
    <w:p w:rsidR="00B62048" w:rsidRDefault="00B62048" w:rsidP="00B62048">
      <w:pPr>
        <w:widowControl w:val="0"/>
        <w:numPr>
          <w:ilvl w:val="0"/>
          <w:numId w:val="11"/>
        </w:numPr>
        <w:tabs>
          <w:tab w:val="left" w:pos="-19800"/>
          <w:tab w:val="left" w:pos="-19440"/>
        </w:tabs>
        <w:suppressAutoHyphens/>
        <w:autoSpaceDN w:val="0"/>
        <w:jc w:val="both"/>
        <w:rPr>
          <w:color w:val="000000"/>
          <w:sz w:val="20"/>
        </w:rPr>
      </w:pPr>
      <w:r>
        <w:rPr>
          <w:color w:val="000000"/>
          <w:sz w:val="20"/>
        </w:rPr>
        <w:t>di NON trovarsi rispetto ad un altro partecipante alla medesima procedura di affidamento in una situazione di controllo di cui all’art. 2359 del C.C. o in una qualsiasi relazione, anche di fatto, se la situazione di controllo o la relazione comporti che le offerte sono imputabili ad un unico centro decisionale (art. 80, comma 5, lett. m), D. Lgs. 50/2016);</w:t>
      </w:r>
    </w:p>
    <w:p w:rsidR="00B62048" w:rsidRDefault="00B62048" w:rsidP="00B62048">
      <w:pPr>
        <w:tabs>
          <w:tab w:val="left" w:pos="720"/>
        </w:tabs>
        <w:ind w:left="360"/>
        <w:jc w:val="both"/>
        <w:rPr>
          <w:color w:val="000000"/>
          <w:sz w:val="20"/>
        </w:rPr>
      </w:pPr>
    </w:p>
    <w:p w:rsidR="00B62048" w:rsidRDefault="00B62048" w:rsidP="00B62048">
      <w:pPr>
        <w:widowControl w:val="0"/>
        <w:numPr>
          <w:ilvl w:val="0"/>
          <w:numId w:val="8"/>
        </w:numPr>
        <w:tabs>
          <w:tab w:val="left" w:pos="-13320"/>
        </w:tabs>
        <w:suppressAutoHyphens/>
        <w:autoSpaceDN w:val="0"/>
        <w:jc w:val="both"/>
        <w:rPr>
          <w:sz w:val="20"/>
        </w:rPr>
      </w:pPr>
      <w:r>
        <w:rPr>
          <w:bCs/>
          <w:color w:val="000000"/>
          <w:sz w:val="20"/>
        </w:rPr>
        <w:t xml:space="preserve">che nell’anno antecedente la data di ricezione della presente lettera di invito, con riferimento ai soggetti </w:t>
      </w:r>
      <w:r>
        <w:rPr>
          <w:color w:val="000000"/>
          <w:sz w:val="20"/>
        </w:rPr>
        <w:t xml:space="preserve">di cui </w:t>
      </w:r>
      <w:r>
        <w:rPr>
          <w:color w:val="000000"/>
          <w:sz w:val="20"/>
        </w:rPr>
        <w:lastRenderedPageBreak/>
        <w:t>al comma 3 dell’art. 80, del D. Lgs. 50/2016</w:t>
      </w:r>
      <w:r>
        <w:rPr>
          <w:bCs/>
          <w:color w:val="000000"/>
          <w:sz w:val="20"/>
        </w:rPr>
        <w:t>:</w:t>
      </w:r>
    </w:p>
    <w:p w:rsidR="00B62048" w:rsidRDefault="00B62048" w:rsidP="00B62048">
      <w:pPr>
        <w:ind w:left="360"/>
        <w:jc w:val="both"/>
        <w:rPr>
          <w:color w:val="000000"/>
          <w:sz w:val="20"/>
        </w:rPr>
      </w:pPr>
    </w:p>
    <w:p w:rsidR="00B62048" w:rsidRDefault="00B62048" w:rsidP="00B62048">
      <w:pPr>
        <w:widowControl w:val="0"/>
        <w:numPr>
          <w:ilvl w:val="1"/>
          <w:numId w:val="11"/>
        </w:numPr>
        <w:suppressAutoHyphens/>
        <w:autoSpaceDN w:val="0"/>
        <w:ind w:left="1363"/>
        <w:jc w:val="both"/>
        <w:rPr>
          <w:color w:val="000000"/>
          <w:sz w:val="20"/>
        </w:rPr>
      </w:pPr>
      <w:r>
        <w:rPr>
          <w:color w:val="000000"/>
          <w:sz w:val="20"/>
        </w:rPr>
        <w:t>NON vi sono state cessazioni dalla carica nell’ultimo anno;</w:t>
      </w:r>
    </w:p>
    <w:p w:rsidR="00B62048" w:rsidRDefault="00B62048" w:rsidP="00B62048">
      <w:pPr>
        <w:ind w:left="360"/>
        <w:jc w:val="both"/>
        <w:rPr>
          <w:color w:val="000000"/>
          <w:sz w:val="20"/>
        </w:rPr>
      </w:pPr>
    </w:p>
    <w:p w:rsidR="00B62048" w:rsidRDefault="00B62048" w:rsidP="00B62048">
      <w:pPr>
        <w:ind w:left="360"/>
        <w:jc w:val="center"/>
        <w:rPr>
          <w:i/>
          <w:color w:val="000000"/>
          <w:sz w:val="20"/>
        </w:rPr>
      </w:pPr>
      <w:r>
        <w:rPr>
          <w:i/>
          <w:color w:val="000000"/>
          <w:sz w:val="20"/>
        </w:rPr>
        <w:t>ovvero</w:t>
      </w:r>
    </w:p>
    <w:p w:rsidR="00B62048" w:rsidRDefault="00B62048" w:rsidP="00B62048">
      <w:pPr>
        <w:ind w:left="1080"/>
        <w:jc w:val="both"/>
        <w:rPr>
          <w:color w:val="000000"/>
          <w:sz w:val="20"/>
        </w:rPr>
      </w:pPr>
    </w:p>
    <w:p w:rsidR="00B62048" w:rsidRDefault="00B62048" w:rsidP="00B62048">
      <w:pPr>
        <w:widowControl w:val="0"/>
        <w:numPr>
          <w:ilvl w:val="1"/>
          <w:numId w:val="11"/>
        </w:numPr>
        <w:tabs>
          <w:tab w:val="left" w:pos="360"/>
        </w:tabs>
        <w:suppressAutoHyphens/>
        <w:autoSpaceDN w:val="0"/>
        <w:ind w:left="1363"/>
        <w:jc w:val="both"/>
        <w:rPr>
          <w:sz w:val="20"/>
        </w:rPr>
      </w:pPr>
      <w:r>
        <w:rPr>
          <w:bCs/>
          <w:color w:val="000000"/>
          <w:sz w:val="20"/>
        </w:rPr>
        <w:t>Sono cessati dalla carica i seguenti soggetti nell’ultimo anno:</w:t>
      </w:r>
    </w:p>
    <w:p w:rsidR="00B62048" w:rsidRDefault="00B62048" w:rsidP="00B62048">
      <w:pPr>
        <w:tabs>
          <w:tab w:val="left" w:pos="993"/>
        </w:tabs>
        <w:ind w:left="360"/>
        <w:jc w:val="both"/>
        <w:rPr>
          <w:color w:val="000000"/>
          <w:sz w:val="20"/>
        </w:rPr>
      </w:pPr>
    </w:p>
    <w:tbl>
      <w:tblPr>
        <w:tblW w:w="9200" w:type="dxa"/>
        <w:tblInd w:w="817" w:type="dxa"/>
        <w:tblCellMar>
          <w:left w:w="10" w:type="dxa"/>
          <w:right w:w="10" w:type="dxa"/>
        </w:tblCellMar>
        <w:tblLook w:val="04A0" w:firstRow="1" w:lastRow="0" w:firstColumn="1" w:lastColumn="0" w:noHBand="0" w:noVBand="1"/>
      </w:tblPr>
      <w:tblGrid>
        <w:gridCol w:w="583"/>
        <w:gridCol w:w="1487"/>
        <w:gridCol w:w="2189"/>
        <w:gridCol w:w="1512"/>
        <w:gridCol w:w="1512"/>
        <w:gridCol w:w="1917"/>
      </w:tblGrid>
      <w:tr w:rsidR="00B62048" w:rsidTr="00B62048">
        <w:trPr>
          <w:trHeight w:val="48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Codice fiscale</w:t>
            </w:r>
          </w:p>
        </w:tc>
      </w:tr>
      <w:tr w:rsidR="00B62048"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r w:rsidR="00B62048"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r w:rsidR="00B62048"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bl>
    <w:p w:rsidR="00B62048" w:rsidRDefault="00B62048" w:rsidP="00B62048">
      <w:pPr>
        <w:tabs>
          <w:tab w:val="left" w:pos="993"/>
        </w:tabs>
        <w:ind w:left="1440"/>
        <w:jc w:val="both"/>
        <w:rPr>
          <w:color w:val="000000"/>
          <w:sz w:val="20"/>
          <w:szCs w:val="20"/>
          <w:lang w:eastAsia="en-US"/>
        </w:rPr>
      </w:pPr>
      <w:r>
        <w:rPr>
          <w:color w:val="000000"/>
          <w:sz w:val="20"/>
        </w:rPr>
        <w:t>Nei cui confronti NON è stata pronunciata sentenza di condanna o emesso decreto penale di condanna per reati, ai sensi dell’art. 80, comma 1, D. Lgs. 50/2016;</w:t>
      </w:r>
    </w:p>
    <w:p w:rsidR="00B62048" w:rsidRDefault="00B62048" w:rsidP="00B62048">
      <w:pPr>
        <w:tabs>
          <w:tab w:val="left" w:pos="993"/>
        </w:tabs>
        <w:ind w:left="1440"/>
        <w:jc w:val="both"/>
        <w:rPr>
          <w:color w:val="000000"/>
          <w:sz w:val="20"/>
        </w:rPr>
      </w:pPr>
    </w:p>
    <w:p w:rsidR="00B62048" w:rsidRDefault="00B62048" w:rsidP="00B62048">
      <w:pPr>
        <w:ind w:left="360"/>
        <w:jc w:val="center"/>
        <w:rPr>
          <w:i/>
          <w:color w:val="000000"/>
          <w:sz w:val="20"/>
        </w:rPr>
      </w:pPr>
      <w:r>
        <w:rPr>
          <w:i/>
          <w:color w:val="000000"/>
          <w:sz w:val="20"/>
        </w:rPr>
        <w:t>ovvero</w:t>
      </w:r>
    </w:p>
    <w:p w:rsidR="00B62048" w:rsidRDefault="00B62048" w:rsidP="00B62048">
      <w:pPr>
        <w:ind w:left="1080"/>
        <w:jc w:val="both"/>
        <w:rPr>
          <w:color w:val="000000"/>
          <w:sz w:val="20"/>
        </w:rPr>
      </w:pPr>
    </w:p>
    <w:p w:rsidR="00B62048" w:rsidRDefault="00B62048" w:rsidP="00B62048">
      <w:pPr>
        <w:widowControl w:val="0"/>
        <w:numPr>
          <w:ilvl w:val="1"/>
          <w:numId w:val="11"/>
        </w:numPr>
        <w:tabs>
          <w:tab w:val="left" w:pos="360"/>
        </w:tabs>
        <w:suppressAutoHyphens/>
        <w:autoSpaceDN w:val="0"/>
        <w:ind w:left="1363"/>
        <w:jc w:val="both"/>
        <w:rPr>
          <w:sz w:val="20"/>
        </w:rPr>
      </w:pPr>
      <w:r>
        <w:rPr>
          <w:bCs/>
          <w:color w:val="000000"/>
          <w:sz w:val="20"/>
        </w:rPr>
        <w:t>Sono cessati dalla carica i seguenti soggetti nell’ultimo anno:</w:t>
      </w:r>
    </w:p>
    <w:p w:rsidR="00B62048" w:rsidRDefault="00B62048" w:rsidP="00B62048">
      <w:pPr>
        <w:tabs>
          <w:tab w:val="left" w:pos="993"/>
        </w:tabs>
        <w:ind w:left="360"/>
        <w:jc w:val="both"/>
        <w:rPr>
          <w:color w:val="000000"/>
          <w:sz w:val="20"/>
        </w:rPr>
      </w:pPr>
    </w:p>
    <w:tbl>
      <w:tblPr>
        <w:tblW w:w="9200" w:type="dxa"/>
        <w:tblInd w:w="817" w:type="dxa"/>
        <w:tblCellMar>
          <w:left w:w="10" w:type="dxa"/>
          <w:right w:w="10" w:type="dxa"/>
        </w:tblCellMar>
        <w:tblLook w:val="04A0" w:firstRow="1" w:lastRow="0" w:firstColumn="1" w:lastColumn="0" w:noHBand="0" w:noVBand="1"/>
      </w:tblPr>
      <w:tblGrid>
        <w:gridCol w:w="583"/>
        <w:gridCol w:w="1487"/>
        <w:gridCol w:w="2189"/>
        <w:gridCol w:w="1512"/>
        <w:gridCol w:w="1512"/>
        <w:gridCol w:w="1917"/>
      </w:tblGrid>
      <w:tr w:rsidR="00B62048" w:rsidTr="00B62048">
        <w:trPr>
          <w:trHeight w:val="46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62048" w:rsidRDefault="00B62048">
            <w:pPr>
              <w:tabs>
                <w:tab w:val="left" w:pos="0"/>
              </w:tabs>
              <w:suppressAutoHyphens/>
              <w:autoSpaceDN w:val="0"/>
              <w:jc w:val="both"/>
              <w:rPr>
                <w:sz w:val="20"/>
                <w:lang w:eastAsia="en-US"/>
              </w:rPr>
            </w:pPr>
            <w:r>
              <w:rPr>
                <w:sz w:val="20"/>
              </w:rPr>
              <w:t>Codice fiscale</w:t>
            </w:r>
          </w:p>
        </w:tc>
      </w:tr>
      <w:tr w:rsidR="00B62048"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r w:rsidR="00B62048"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r w:rsidR="00B62048"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2048" w:rsidRDefault="00B62048">
            <w:pPr>
              <w:tabs>
                <w:tab w:val="left" w:pos="0"/>
              </w:tabs>
              <w:suppressAutoHyphens/>
              <w:autoSpaceDN w:val="0"/>
              <w:jc w:val="both"/>
              <w:rPr>
                <w:sz w:val="20"/>
                <w:lang w:eastAsia="en-US"/>
              </w:rPr>
            </w:pPr>
          </w:p>
        </w:tc>
      </w:tr>
    </w:tbl>
    <w:p w:rsidR="00B62048" w:rsidRDefault="00B62048" w:rsidP="00B62048">
      <w:pPr>
        <w:tabs>
          <w:tab w:val="left" w:pos="993"/>
        </w:tabs>
        <w:ind w:left="1440"/>
        <w:jc w:val="both"/>
        <w:rPr>
          <w:color w:val="000000"/>
          <w:sz w:val="20"/>
          <w:szCs w:val="20"/>
          <w:lang w:eastAsia="en-US"/>
        </w:rPr>
      </w:pPr>
    </w:p>
    <w:p w:rsidR="00B62048" w:rsidRDefault="00B62048" w:rsidP="00B62048">
      <w:pPr>
        <w:tabs>
          <w:tab w:val="left" w:pos="993"/>
        </w:tabs>
        <w:ind w:left="1440"/>
        <w:jc w:val="both"/>
        <w:rPr>
          <w:color w:val="000000"/>
          <w:sz w:val="20"/>
        </w:rPr>
      </w:pPr>
      <w:r>
        <w:rPr>
          <w:color w:val="000000"/>
          <w:sz w:val="20"/>
        </w:rPr>
        <w:t>Nei cui confronti è stata pronunciata sentenza di condanna o emesso decreto penale di condanna per i reati di cui all’art. 80, comma 1, D. Lgs. 50/2016 e che l’impresa ha adottato atti o misure di completa dissociazione dalla condotta penalmente sanzionata (indicare le misure adottate):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w:t>
      </w:r>
    </w:p>
    <w:p w:rsidR="00B62048" w:rsidRDefault="00B62048" w:rsidP="00B62048">
      <w:pPr>
        <w:widowControl w:val="0"/>
        <w:suppressAutoHyphens/>
        <w:spacing w:before="120" w:after="120"/>
        <w:jc w:val="both"/>
        <w:rPr>
          <w:color w:val="000000"/>
          <w:sz w:val="20"/>
        </w:rPr>
      </w:pPr>
    </w:p>
    <w:p w:rsidR="00B62048" w:rsidRDefault="00B62048" w:rsidP="00B62048">
      <w:pPr>
        <w:autoSpaceDE w:val="0"/>
        <w:autoSpaceDN w:val="0"/>
        <w:adjustRightInd w:val="0"/>
        <w:spacing w:line="360" w:lineRule="auto"/>
        <w:jc w:val="center"/>
        <w:rPr>
          <w:b/>
          <w:sz w:val="20"/>
        </w:rPr>
      </w:pPr>
      <w:r>
        <w:rPr>
          <w:b/>
          <w:sz w:val="20"/>
        </w:rPr>
        <w:t>ALLEGA</w:t>
      </w:r>
    </w:p>
    <w:p w:rsidR="00B62048" w:rsidRDefault="00B62048" w:rsidP="00B62048">
      <w:pPr>
        <w:numPr>
          <w:ilvl w:val="1"/>
          <w:numId w:val="5"/>
        </w:numPr>
        <w:spacing w:before="120" w:after="120"/>
        <w:jc w:val="both"/>
        <w:rPr>
          <w:b/>
          <w:sz w:val="20"/>
        </w:rPr>
      </w:pPr>
      <w:r>
        <w:rPr>
          <w:b/>
          <w:sz w:val="20"/>
        </w:rPr>
        <w:t>Relazione descrittiva attestante i seguenti elementi/requisiti tecnici dell’immobile /unità immobiliare:</w:t>
      </w:r>
    </w:p>
    <w:p w:rsidR="00B62048" w:rsidRDefault="00B62048" w:rsidP="00B62048">
      <w:pPr>
        <w:numPr>
          <w:ilvl w:val="0"/>
          <w:numId w:val="12"/>
        </w:numPr>
        <w:tabs>
          <w:tab w:val="num" w:pos="-2977"/>
        </w:tabs>
        <w:spacing w:before="120" w:after="120"/>
        <w:ind w:left="993" w:hanging="283"/>
        <w:jc w:val="both"/>
        <w:rPr>
          <w:sz w:val="20"/>
        </w:rPr>
      </w:pPr>
      <w:r>
        <w:rPr>
          <w:sz w:val="20"/>
        </w:rPr>
        <w:t xml:space="preserve">Titolo di proprietà dell’immobile o di legittimazione alla sua disponibilità e visure storiche catastali aggiornate; </w:t>
      </w:r>
    </w:p>
    <w:p w:rsidR="00B62048" w:rsidRDefault="00B62048" w:rsidP="00B62048">
      <w:pPr>
        <w:numPr>
          <w:ilvl w:val="0"/>
          <w:numId w:val="12"/>
        </w:numPr>
        <w:tabs>
          <w:tab w:val="num" w:pos="-2977"/>
        </w:tabs>
        <w:spacing w:before="120" w:after="120"/>
        <w:ind w:left="993" w:hanging="283"/>
        <w:jc w:val="both"/>
        <w:rPr>
          <w:sz w:val="20"/>
        </w:rPr>
      </w:pPr>
      <w:r>
        <w:rPr>
          <w:sz w:val="20"/>
        </w:rPr>
        <w:t>Situazione giuridica dell’immobile con riferimento ad eventuali gravami, pesi, diritti attivi o passivi;</w:t>
      </w:r>
    </w:p>
    <w:p w:rsidR="00B62048" w:rsidRDefault="00B62048" w:rsidP="00B62048">
      <w:pPr>
        <w:numPr>
          <w:ilvl w:val="0"/>
          <w:numId w:val="12"/>
        </w:numPr>
        <w:tabs>
          <w:tab w:val="num" w:pos="-2977"/>
        </w:tabs>
        <w:spacing w:before="120" w:after="120"/>
        <w:ind w:left="993" w:hanging="283"/>
        <w:jc w:val="both"/>
        <w:rPr>
          <w:sz w:val="20"/>
        </w:rPr>
      </w:pPr>
      <w:r>
        <w:rPr>
          <w:sz w:val="20"/>
        </w:rPr>
        <w:t>Relazione particolareggiata tecnico-descrittiva, inerente alle caratteristiche costruttive dell’immobile, con particolare riferimento a:</w:t>
      </w:r>
    </w:p>
    <w:p w:rsidR="00B62048" w:rsidRDefault="00B62048" w:rsidP="00B62048">
      <w:pPr>
        <w:pStyle w:val="NormaleWeb"/>
        <w:numPr>
          <w:ilvl w:val="0"/>
          <w:numId w:val="13"/>
        </w:numPr>
        <w:spacing w:before="120" w:beforeAutospacing="0" w:after="120" w:afterAutospacing="0"/>
        <w:ind w:left="1134" w:hanging="284"/>
        <w:jc w:val="both"/>
        <w:rPr>
          <w:sz w:val="20"/>
          <w:szCs w:val="20"/>
        </w:rPr>
      </w:pPr>
      <w:r>
        <w:rPr>
          <w:sz w:val="20"/>
          <w:szCs w:val="20"/>
        </w:rPr>
        <w:t>ubicazione con descrizione delle caratteristiche del quartiere della Città di Roma in cui è collocato l’immobile/unità immobiliare;</w:t>
      </w:r>
    </w:p>
    <w:p w:rsidR="00B62048" w:rsidRDefault="00B62048" w:rsidP="00B62048">
      <w:pPr>
        <w:numPr>
          <w:ilvl w:val="0"/>
          <w:numId w:val="13"/>
        </w:numPr>
        <w:spacing w:before="120" w:after="120"/>
        <w:ind w:left="1134" w:hanging="284"/>
        <w:jc w:val="both"/>
        <w:rPr>
          <w:color w:val="000000"/>
          <w:sz w:val="20"/>
          <w:szCs w:val="20"/>
        </w:rPr>
      </w:pPr>
      <w:r>
        <w:rPr>
          <w:color w:val="000000"/>
          <w:sz w:val="20"/>
        </w:rPr>
        <w:t>superficie della struttura o della singola unità immobiliare;</w:t>
      </w:r>
    </w:p>
    <w:p w:rsidR="00B62048" w:rsidRDefault="00B62048" w:rsidP="00B62048">
      <w:pPr>
        <w:numPr>
          <w:ilvl w:val="0"/>
          <w:numId w:val="13"/>
        </w:numPr>
        <w:spacing w:before="120" w:after="120"/>
        <w:ind w:left="1134" w:hanging="284"/>
        <w:jc w:val="both"/>
        <w:rPr>
          <w:color w:val="000000"/>
          <w:sz w:val="20"/>
        </w:rPr>
      </w:pPr>
      <w:r>
        <w:rPr>
          <w:color w:val="000000"/>
          <w:sz w:val="20"/>
        </w:rPr>
        <w:t>indipendenza del fabbricato (fabbricato preferibilmente cielo- terra oppure, porzione, con autonomia impiantistica e di accessibilità e con limitatezza di spazi condominiali);</w:t>
      </w:r>
    </w:p>
    <w:p w:rsidR="00B62048" w:rsidRDefault="00B62048" w:rsidP="00B62048">
      <w:pPr>
        <w:numPr>
          <w:ilvl w:val="0"/>
          <w:numId w:val="13"/>
        </w:numPr>
        <w:spacing w:before="120" w:after="120"/>
        <w:ind w:left="1134" w:hanging="284"/>
        <w:jc w:val="both"/>
        <w:rPr>
          <w:color w:val="000000"/>
          <w:sz w:val="20"/>
        </w:rPr>
      </w:pPr>
      <w:r>
        <w:rPr>
          <w:color w:val="000000"/>
          <w:sz w:val="20"/>
        </w:rPr>
        <w:t>eventuale disponibilità gratuita di arredi e attrezzature idonee;</w:t>
      </w:r>
    </w:p>
    <w:p w:rsidR="00B62048" w:rsidRDefault="00B62048" w:rsidP="00B62048">
      <w:pPr>
        <w:pStyle w:val="NormaleWeb"/>
        <w:numPr>
          <w:ilvl w:val="0"/>
          <w:numId w:val="13"/>
        </w:numPr>
        <w:spacing w:before="120" w:beforeAutospacing="0" w:after="120" w:afterAutospacing="0"/>
        <w:ind w:left="1134" w:hanging="284"/>
        <w:jc w:val="both"/>
        <w:rPr>
          <w:sz w:val="20"/>
          <w:szCs w:val="20"/>
        </w:rPr>
      </w:pPr>
      <w:r>
        <w:rPr>
          <w:sz w:val="20"/>
          <w:szCs w:val="20"/>
        </w:rPr>
        <w:t>distribuzione degli spazi, da intendersi in termini di idoneità dei locali preposti rispetto all’uso richiesto;</w:t>
      </w:r>
    </w:p>
    <w:p w:rsidR="00B62048" w:rsidRDefault="00B62048" w:rsidP="00B62048">
      <w:pPr>
        <w:numPr>
          <w:ilvl w:val="0"/>
          <w:numId w:val="13"/>
        </w:numPr>
        <w:spacing w:before="120" w:after="120"/>
        <w:ind w:left="1134" w:hanging="284"/>
        <w:jc w:val="both"/>
        <w:rPr>
          <w:sz w:val="20"/>
          <w:szCs w:val="20"/>
        </w:rPr>
      </w:pPr>
      <w:r>
        <w:rPr>
          <w:sz w:val="20"/>
        </w:rPr>
        <w:lastRenderedPageBreak/>
        <w:t>collegamenti con le principali vie di comunicazione;</w:t>
      </w:r>
    </w:p>
    <w:p w:rsidR="00B62048" w:rsidRDefault="00B62048" w:rsidP="00B62048">
      <w:pPr>
        <w:pStyle w:val="NormaleWeb"/>
        <w:numPr>
          <w:ilvl w:val="0"/>
          <w:numId w:val="13"/>
        </w:numPr>
        <w:spacing w:before="120" w:beforeAutospacing="0" w:after="120" w:afterAutospacing="0"/>
        <w:ind w:left="1134" w:hanging="284"/>
        <w:jc w:val="both"/>
        <w:rPr>
          <w:sz w:val="20"/>
          <w:szCs w:val="20"/>
        </w:rPr>
      </w:pPr>
      <w:r>
        <w:rPr>
          <w:sz w:val="20"/>
          <w:szCs w:val="20"/>
        </w:rPr>
        <w:t xml:space="preserve">conformità degli immobili alla normativa vigente in materia edilizia, urbanistica ed ambientale, ed in particolare regolarità urbanistica e conformità della destinazione d’uso allo strumento urbanistico vigente; </w:t>
      </w:r>
    </w:p>
    <w:p w:rsidR="00B62048" w:rsidRDefault="00B62048" w:rsidP="00B62048">
      <w:pPr>
        <w:pStyle w:val="NormaleWeb"/>
        <w:numPr>
          <w:ilvl w:val="0"/>
          <w:numId w:val="13"/>
        </w:numPr>
        <w:spacing w:before="120" w:beforeAutospacing="0" w:after="120" w:afterAutospacing="0"/>
        <w:ind w:left="1134" w:hanging="284"/>
        <w:jc w:val="both"/>
        <w:rPr>
          <w:sz w:val="20"/>
          <w:szCs w:val="20"/>
        </w:rPr>
      </w:pPr>
      <w:r>
        <w:rPr>
          <w:sz w:val="20"/>
          <w:szCs w:val="20"/>
        </w:rPr>
        <w:t>efficienza geometrica (sub specie: rapporto tra superficie netta e superficie lorda);</w:t>
      </w:r>
    </w:p>
    <w:p w:rsidR="00B62048" w:rsidRDefault="00B62048" w:rsidP="00B62048">
      <w:pPr>
        <w:numPr>
          <w:ilvl w:val="0"/>
          <w:numId w:val="13"/>
        </w:numPr>
        <w:spacing w:before="120" w:after="120"/>
        <w:ind w:left="1134" w:hanging="284"/>
        <w:jc w:val="both"/>
        <w:rPr>
          <w:color w:val="000000"/>
          <w:sz w:val="20"/>
          <w:szCs w:val="20"/>
        </w:rPr>
      </w:pPr>
      <w:r>
        <w:rPr>
          <w:color w:val="000000"/>
          <w:sz w:val="20"/>
        </w:rPr>
        <w:t>sostenibilità ambientale complessiva;</w:t>
      </w:r>
    </w:p>
    <w:p w:rsidR="00B62048" w:rsidRDefault="00B62048" w:rsidP="00B62048">
      <w:pPr>
        <w:numPr>
          <w:ilvl w:val="0"/>
          <w:numId w:val="12"/>
        </w:numPr>
        <w:tabs>
          <w:tab w:val="num" w:pos="-2977"/>
        </w:tabs>
        <w:spacing w:before="120" w:after="120"/>
        <w:ind w:left="993" w:hanging="283"/>
        <w:jc w:val="both"/>
        <w:rPr>
          <w:sz w:val="20"/>
        </w:rPr>
      </w:pPr>
      <w:r>
        <w:rPr>
          <w:sz w:val="20"/>
        </w:rPr>
        <w:t xml:space="preserve"> Elaborato planimetrico dell’immobile, in idonea scala grafica e opportunamente quotato;</w:t>
      </w:r>
    </w:p>
    <w:p w:rsidR="00B62048" w:rsidRDefault="00B62048" w:rsidP="00B62048">
      <w:pPr>
        <w:numPr>
          <w:ilvl w:val="0"/>
          <w:numId w:val="12"/>
        </w:numPr>
        <w:tabs>
          <w:tab w:val="num" w:pos="-2977"/>
        </w:tabs>
        <w:spacing w:before="120" w:after="120"/>
        <w:ind w:left="993" w:hanging="283"/>
        <w:jc w:val="both"/>
        <w:rPr>
          <w:sz w:val="20"/>
        </w:rPr>
      </w:pPr>
      <w:r>
        <w:rPr>
          <w:sz w:val="20"/>
        </w:rPr>
        <w:t xml:space="preserve">Eventuale Dichiarazione asseverata rilasciata da un tecnico incaricato dalla proprietà e regolarmente iscritto all’Albo Professionale attestante: </w:t>
      </w:r>
    </w:p>
    <w:p w:rsidR="00B62048" w:rsidRDefault="00B62048" w:rsidP="00B62048">
      <w:pPr>
        <w:numPr>
          <w:ilvl w:val="1"/>
          <w:numId w:val="12"/>
        </w:numPr>
        <w:spacing w:before="120" w:after="120"/>
        <w:ind w:left="1276"/>
        <w:jc w:val="both"/>
        <w:rPr>
          <w:sz w:val="20"/>
        </w:rPr>
      </w:pPr>
      <w:r>
        <w:rPr>
          <w:sz w:val="20"/>
        </w:rPr>
        <w:t xml:space="preserve">eventuale conformità alla Regola Tecnica di prevenzione incendi approvata con D.M. del 22 febbraio 2006 (G.U. 02/03/2006 n.51) e certificazione ai sensi del D.M. 18.02.1982 in merito alla prevenzione incendi; </w:t>
      </w:r>
    </w:p>
    <w:p w:rsidR="00B62048" w:rsidRDefault="00B62048" w:rsidP="00B62048">
      <w:pPr>
        <w:numPr>
          <w:ilvl w:val="1"/>
          <w:numId w:val="12"/>
        </w:numPr>
        <w:spacing w:before="120" w:after="120"/>
        <w:ind w:left="1276"/>
        <w:jc w:val="both"/>
        <w:rPr>
          <w:sz w:val="20"/>
        </w:rPr>
      </w:pPr>
      <w:r>
        <w:rPr>
          <w:sz w:val="20"/>
        </w:rPr>
        <w:t xml:space="preserve">eventuale conformità alla normativa vigente riguardante il risparmio energetico (legge 10/1991, </w:t>
      </w:r>
      <w:proofErr w:type="spellStart"/>
      <w:r>
        <w:rPr>
          <w:sz w:val="20"/>
        </w:rPr>
        <w:t>D.Lgs</w:t>
      </w:r>
      <w:proofErr w:type="spellEnd"/>
      <w:r>
        <w:rPr>
          <w:sz w:val="20"/>
        </w:rPr>
        <w:t xml:space="preserve"> 192/2005, </w:t>
      </w:r>
      <w:proofErr w:type="spellStart"/>
      <w:r>
        <w:rPr>
          <w:sz w:val="20"/>
        </w:rPr>
        <w:t>D.Lgs</w:t>
      </w:r>
      <w:proofErr w:type="spellEnd"/>
      <w:r>
        <w:rPr>
          <w:sz w:val="20"/>
        </w:rPr>
        <w:t xml:space="preserve"> 311/2006, D.P.R. 59/2009, D.M. 26 giugno 2009 e s.m.i.); </w:t>
      </w:r>
    </w:p>
    <w:p w:rsidR="00B62048" w:rsidRDefault="00B62048" w:rsidP="00B62048">
      <w:pPr>
        <w:pStyle w:val="NormaleWeb"/>
        <w:numPr>
          <w:ilvl w:val="1"/>
          <w:numId w:val="12"/>
        </w:numPr>
        <w:spacing w:before="120" w:beforeAutospacing="0" w:after="120" w:afterAutospacing="0"/>
        <w:ind w:left="1276"/>
        <w:jc w:val="both"/>
        <w:rPr>
          <w:sz w:val="20"/>
          <w:szCs w:val="20"/>
        </w:rPr>
      </w:pPr>
      <w:r>
        <w:rPr>
          <w:sz w:val="20"/>
          <w:szCs w:val="20"/>
        </w:rPr>
        <w:t xml:space="preserve">eventuale rispondenza alle prescrizioni di cui al D. Lgs 503/1996 ed alla normativa vigente in materia di eliminazione delle barriere architettoniche; </w:t>
      </w:r>
    </w:p>
    <w:p w:rsidR="00B62048" w:rsidRDefault="00B62048" w:rsidP="00B62048">
      <w:pPr>
        <w:numPr>
          <w:ilvl w:val="0"/>
          <w:numId w:val="12"/>
        </w:numPr>
        <w:tabs>
          <w:tab w:val="num" w:pos="-2977"/>
        </w:tabs>
        <w:spacing w:before="120" w:after="120"/>
        <w:ind w:left="993" w:hanging="283"/>
        <w:jc w:val="both"/>
        <w:rPr>
          <w:sz w:val="20"/>
          <w:szCs w:val="20"/>
        </w:rPr>
      </w:pPr>
      <w:r>
        <w:rPr>
          <w:sz w:val="20"/>
        </w:rPr>
        <w:t xml:space="preserve">Certificato di agibilità e di destinazione d’uso attuale; </w:t>
      </w:r>
    </w:p>
    <w:p w:rsidR="00B62048" w:rsidRDefault="00B62048" w:rsidP="00B62048">
      <w:pPr>
        <w:numPr>
          <w:ilvl w:val="0"/>
          <w:numId w:val="12"/>
        </w:numPr>
        <w:tabs>
          <w:tab w:val="num" w:pos="-2977"/>
        </w:tabs>
        <w:spacing w:before="120" w:after="120"/>
        <w:ind w:left="993" w:hanging="283"/>
        <w:jc w:val="both"/>
        <w:rPr>
          <w:sz w:val="20"/>
        </w:rPr>
      </w:pPr>
      <w:r>
        <w:rPr>
          <w:sz w:val="20"/>
        </w:rPr>
        <w:t xml:space="preserve">Attestazione di certificazione energetica, fornita dalla proprietà, con l’indicazione del grado di efficienza energetica dell’edificio come previsto dal D.lgs. 192/2005 e s.m.i. e dal D.M. 26/06/2009; </w:t>
      </w:r>
    </w:p>
    <w:p w:rsidR="00B62048" w:rsidRDefault="00B62048" w:rsidP="00B62048">
      <w:pPr>
        <w:numPr>
          <w:ilvl w:val="0"/>
          <w:numId w:val="12"/>
        </w:numPr>
        <w:tabs>
          <w:tab w:val="num" w:pos="-2977"/>
        </w:tabs>
        <w:spacing w:before="120" w:after="120"/>
        <w:ind w:left="993" w:hanging="283"/>
        <w:jc w:val="both"/>
        <w:rPr>
          <w:sz w:val="20"/>
        </w:rPr>
      </w:pPr>
      <w:r>
        <w:rPr>
          <w:sz w:val="20"/>
        </w:rPr>
        <w:t>Eventuale documentazione fotografica;</w:t>
      </w:r>
    </w:p>
    <w:p w:rsidR="00B62048" w:rsidRDefault="00B62048" w:rsidP="00B62048">
      <w:pPr>
        <w:numPr>
          <w:ilvl w:val="0"/>
          <w:numId w:val="12"/>
        </w:numPr>
        <w:tabs>
          <w:tab w:val="num" w:pos="-2977"/>
        </w:tabs>
        <w:spacing w:before="120" w:after="120"/>
        <w:ind w:left="993" w:hanging="283"/>
        <w:jc w:val="both"/>
        <w:rPr>
          <w:sz w:val="20"/>
        </w:rPr>
      </w:pPr>
      <w:r>
        <w:rPr>
          <w:sz w:val="20"/>
        </w:rPr>
        <w:t>n. di posti letto disponibili e distribuzione degli stessi;</w:t>
      </w:r>
    </w:p>
    <w:p w:rsidR="00B62048" w:rsidRDefault="00B62048" w:rsidP="00B62048">
      <w:pPr>
        <w:numPr>
          <w:ilvl w:val="1"/>
          <w:numId w:val="5"/>
        </w:numPr>
        <w:spacing w:before="120" w:after="120"/>
        <w:jc w:val="both"/>
        <w:rPr>
          <w:b/>
          <w:sz w:val="20"/>
        </w:rPr>
      </w:pPr>
      <w:r>
        <w:rPr>
          <w:b/>
          <w:sz w:val="20"/>
        </w:rPr>
        <w:t>ogni altra documentazione ritenuta utile per la valutazione dell’istanza di che trattasi come di seguito dettagliato:</w:t>
      </w:r>
    </w:p>
    <w:p w:rsidR="00B62048" w:rsidRDefault="00B62048" w:rsidP="00B62048">
      <w:pPr>
        <w:autoSpaceDE w:val="0"/>
        <w:autoSpaceDN w:val="0"/>
        <w:adjustRightInd w:val="0"/>
        <w:spacing w:after="120" w:line="276" w:lineRule="auto"/>
        <w:ind w:left="720"/>
        <w:jc w:val="both"/>
        <w:rPr>
          <w:color w:val="000000"/>
          <w:sz w:val="20"/>
        </w:rPr>
      </w:pPr>
      <w:r>
        <w:rPr>
          <w:color w:val="000000"/>
          <w:sz w:val="20"/>
        </w:rPr>
        <w:t>b1)________________;</w:t>
      </w:r>
    </w:p>
    <w:p w:rsidR="00B62048" w:rsidRDefault="00B62048" w:rsidP="00B62048">
      <w:pPr>
        <w:autoSpaceDE w:val="0"/>
        <w:autoSpaceDN w:val="0"/>
        <w:adjustRightInd w:val="0"/>
        <w:spacing w:after="120" w:line="276" w:lineRule="auto"/>
        <w:ind w:left="720"/>
        <w:jc w:val="both"/>
        <w:rPr>
          <w:color w:val="000000"/>
          <w:sz w:val="20"/>
        </w:rPr>
      </w:pPr>
      <w:r>
        <w:rPr>
          <w:color w:val="000000"/>
          <w:sz w:val="20"/>
        </w:rPr>
        <w:t>b2)__________________;</w:t>
      </w:r>
    </w:p>
    <w:p w:rsidR="00B62048" w:rsidRDefault="00B62048" w:rsidP="00B62048">
      <w:pPr>
        <w:autoSpaceDE w:val="0"/>
        <w:autoSpaceDN w:val="0"/>
        <w:adjustRightInd w:val="0"/>
        <w:spacing w:after="120" w:line="276" w:lineRule="auto"/>
        <w:ind w:left="720"/>
        <w:jc w:val="both"/>
        <w:rPr>
          <w:color w:val="000000"/>
          <w:sz w:val="20"/>
        </w:rPr>
      </w:pPr>
      <w:r>
        <w:rPr>
          <w:color w:val="000000"/>
          <w:sz w:val="20"/>
        </w:rPr>
        <w:t>b3)___________________;</w:t>
      </w:r>
    </w:p>
    <w:p w:rsidR="00B62048" w:rsidRDefault="00B62048" w:rsidP="00B62048">
      <w:pPr>
        <w:autoSpaceDE w:val="0"/>
        <w:autoSpaceDN w:val="0"/>
        <w:adjustRightInd w:val="0"/>
        <w:spacing w:after="120" w:line="276" w:lineRule="auto"/>
        <w:ind w:left="720"/>
        <w:jc w:val="both"/>
        <w:rPr>
          <w:color w:val="000000"/>
          <w:sz w:val="20"/>
        </w:rPr>
      </w:pPr>
      <w:r>
        <w:rPr>
          <w:color w:val="000000"/>
          <w:sz w:val="20"/>
        </w:rPr>
        <w:t>……………………………….</w:t>
      </w:r>
    </w:p>
    <w:p w:rsidR="00B62048" w:rsidRDefault="00B62048" w:rsidP="00B62048">
      <w:pPr>
        <w:autoSpaceDE w:val="0"/>
        <w:autoSpaceDN w:val="0"/>
        <w:adjustRightInd w:val="0"/>
        <w:spacing w:after="120" w:line="276" w:lineRule="auto"/>
        <w:jc w:val="both"/>
        <w:rPr>
          <w:sz w:val="20"/>
        </w:rPr>
      </w:pPr>
      <w:r>
        <w:rPr>
          <w:sz w:val="20"/>
        </w:rPr>
        <w:t xml:space="preserve">Il sottoscritto dichiara, inoltre, di accettare che tutte le comunicazioni riguardanti la procedura di cui alla procedura sopracitata, nessuna esclusa, si intenderanno a tutti gli effetti di legge validamente inviate e ricevute se trasmesse al seguente indirizzo di posta elettronica certificata – PEC: </w:t>
      </w:r>
      <w:hyperlink r:id="rId8" w:history="1">
        <w:r>
          <w:rPr>
            <w:rStyle w:val="Collegamentoipertestuale"/>
            <w:sz w:val="20"/>
          </w:rPr>
          <w:t>asilosavoia@pec.it</w:t>
        </w:r>
      </w:hyperlink>
      <w:r>
        <w:rPr>
          <w:sz w:val="20"/>
        </w:rPr>
        <w:t xml:space="preserve"> e/o pubblicate sul sito web dell’Ente promotore all’indirizzo </w:t>
      </w:r>
      <w:hyperlink r:id="rId9" w:history="1">
        <w:r>
          <w:rPr>
            <w:rStyle w:val="Collegamentoipertestuale"/>
            <w:sz w:val="20"/>
          </w:rPr>
          <w:t>www.asilosavoia.it</w:t>
        </w:r>
      </w:hyperlink>
      <w:r>
        <w:rPr>
          <w:sz w:val="20"/>
        </w:rPr>
        <w:t xml:space="preserve"> – sezione gare e avvisi.</w:t>
      </w:r>
    </w:p>
    <w:p w:rsidR="00B62048" w:rsidRDefault="00B62048" w:rsidP="00B62048">
      <w:pPr>
        <w:autoSpaceDE w:val="0"/>
        <w:autoSpaceDN w:val="0"/>
        <w:adjustRightInd w:val="0"/>
        <w:ind w:left="4820"/>
        <w:jc w:val="center"/>
        <w:outlineLvl w:val="0"/>
        <w:rPr>
          <w:sz w:val="20"/>
        </w:rPr>
      </w:pPr>
      <w:r>
        <w:rPr>
          <w:sz w:val="20"/>
        </w:rPr>
        <w:t>In fede</w:t>
      </w: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r>
        <w:rPr>
          <w:sz w:val="20"/>
        </w:rPr>
        <w:t>…………………………………………</w:t>
      </w:r>
    </w:p>
    <w:p w:rsidR="00B62048" w:rsidRDefault="00B62048" w:rsidP="00B62048">
      <w:pPr>
        <w:autoSpaceDE w:val="0"/>
        <w:autoSpaceDN w:val="0"/>
        <w:adjustRightInd w:val="0"/>
        <w:ind w:left="4820"/>
        <w:jc w:val="center"/>
        <w:rPr>
          <w:sz w:val="20"/>
        </w:rPr>
      </w:pPr>
      <w:r>
        <w:rPr>
          <w:sz w:val="20"/>
        </w:rPr>
        <w:t>(timbro e firma)</w:t>
      </w:r>
    </w:p>
    <w:p w:rsidR="00B62048" w:rsidRDefault="00B62048" w:rsidP="00B62048">
      <w:pPr>
        <w:autoSpaceDE w:val="0"/>
        <w:autoSpaceDN w:val="0"/>
        <w:adjustRightInd w:val="0"/>
        <w:rPr>
          <w:sz w:val="20"/>
        </w:rPr>
      </w:pPr>
      <w:r>
        <w:rPr>
          <w:sz w:val="20"/>
        </w:rPr>
        <w:t>……………………………..li………….../…….…/………..</w:t>
      </w:r>
    </w:p>
    <w:p w:rsidR="00B62048" w:rsidRDefault="00B62048" w:rsidP="00B62048">
      <w:pPr>
        <w:autoSpaceDE w:val="0"/>
        <w:autoSpaceDN w:val="0"/>
        <w:adjustRightInd w:val="0"/>
        <w:rPr>
          <w:sz w:val="20"/>
        </w:rPr>
      </w:pPr>
    </w:p>
    <w:p w:rsidR="00B62048" w:rsidRDefault="00B62048" w:rsidP="00B62048">
      <w:pPr>
        <w:autoSpaceDE w:val="0"/>
        <w:autoSpaceDN w:val="0"/>
        <w:adjustRightInd w:val="0"/>
        <w:rPr>
          <w:i/>
          <w:iCs/>
          <w:sz w:val="20"/>
        </w:rPr>
      </w:pPr>
    </w:p>
    <w:p w:rsidR="00B62048" w:rsidRDefault="00B62048" w:rsidP="00B62048">
      <w:pPr>
        <w:autoSpaceDE w:val="0"/>
        <w:autoSpaceDN w:val="0"/>
        <w:adjustRightInd w:val="0"/>
        <w:jc w:val="both"/>
        <w:rPr>
          <w:i/>
          <w:iCs/>
          <w:sz w:val="20"/>
        </w:rPr>
      </w:pPr>
      <w:r>
        <w:rPr>
          <w:i/>
          <w:iCs/>
          <w:sz w:val="20"/>
        </w:rPr>
        <w:t>Il sottoscritto dichiara di fornire tutte le informazioni contenute nella documentazione consegnata ai sensi del D.P.R. n.445/2000 e di essere consapevole delle responsabilità penali cui può andare incontro nel caso di dichiarazioni mendaci o di esibizione di atto falso o contenente dati non più rispondenti a verità.</w:t>
      </w:r>
    </w:p>
    <w:p w:rsidR="00B62048" w:rsidRDefault="00B62048" w:rsidP="00B62048">
      <w:pPr>
        <w:autoSpaceDE w:val="0"/>
        <w:autoSpaceDN w:val="0"/>
        <w:adjustRightInd w:val="0"/>
        <w:jc w:val="both"/>
        <w:rPr>
          <w:i/>
          <w:iCs/>
          <w:sz w:val="20"/>
        </w:rPr>
      </w:pPr>
    </w:p>
    <w:p w:rsidR="00B62048" w:rsidRDefault="00B62048" w:rsidP="00B62048">
      <w:pPr>
        <w:autoSpaceDE w:val="0"/>
        <w:autoSpaceDN w:val="0"/>
        <w:adjustRightInd w:val="0"/>
        <w:ind w:left="4820"/>
        <w:jc w:val="center"/>
        <w:outlineLvl w:val="0"/>
        <w:rPr>
          <w:sz w:val="20"/>
        </w:rPr>
      </w:pPr>
      <w:r>
        <w:rPr>
          <w:sz w:val="20"/>
        </w:rPr>
        <w:t>In fede</w:t>
      </w: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r>
        <w:rPr>
          <w:sz w:val="20"/>
        </w:rPr>
        <w:t>…………………………………………</w:t>
      </w:r>
    </w:p>
    <w:p w:rsidR="00B62048" w:rsidRDefault="00B62048" w:rsidP="00B62048">
      <w:pPr>
        <w:autoSpaceDE w:val="0"/>
        <w:autoSpaceDN w:val="0"/>
        <w:adjustRightInd w:val="0"/>
        <w:ind w:left="4820"/>
        <w:jc w:val="center"/>
        <w:rPr>
          <w:sz w:val="20"/>
        </w:rPr>
      </w:pPr>
      <w:r>
        <w:rPr>
          <w:sz w:val="20"/>
        </w:rPr>
        <w:t>(timbro e firma)</w:t>
      </w:r>
    </w:p>
    <w:p w:rsidR="00B62048" w:rsidRDefault="00B62048" w:rsidP="00B62048">
      <w:pPr>
        <w:autoSpaceDE w:val="0"/>
        <w:autoSpaceDN w:val="0"/>
        <w:adjustRightInd w:val="0"/>
        <w:rPr>
          <w:sz w:val="20"/>
        </w:rPr>
      </w:pPr>
    </w:p>
    <w:p w:rsidR="00B62048" w:rsidRDefault="00B62048" w:rsidP="00B62048">
      <w:pPr>
        <w:autoSpaceDE w:val="0"/>
        <w:autoSpaceDN w:val="0"/>
        <w:adjustRightInd w:val="0"/>
        <w:rPr>
          <w:sz w:val="20"/>
        </w:rPr>
      </w:pPr>
      <w:r>
        <w:rPr>
          <w:sz w:val="20"/>
        </w:rPr>
        <w:t>……………………………..li………….../…….…/………..</w:t>
      </w:r>
    </w:p>
    <w:p w:rsidR="00B62048" w:rsidRDefault="00B62048" w:rsidP="00B62048">
      <w:pPr>
        <w:autoSpaceDE w:val="0"/>
        <w:autoSpaceDN w:val="0"/>
        <w:adjustRightInd w:val="0"/>
        <w:rPr>
          <w:i/>
          <w:iCs/>
          <w:sz w:val="20"/>
        </w:rPr>
      </w:pPr>
    </w:p>
    <w:p w:rsidR="00B62048" w:rsidRDefault="00B62048" w:rsidP="00B62048">
      <w:pPr>
        <w:autoSpaceDE w:val="0"/>
        <w:autoSpaceDN w:val="0"/>
        <w:adjustRightInd w:val="0"/>
        <w:jc w:val="both"/>
        <w:rPr>
          <w:i/>
          <w:iCs/>
          <w:sz w:val="20"/>
        </w:rPr>
      </w:pPr>
      <w:r>
        <w:rPr>
          <w:i/>
          <w:iCs/>
          <w:sz w:val="20"/>
        </w:rPr>
        <w:t xml:space="preserve">Il sottoscritto è informato, ai sensi del </w:t>
      </w:r>
      <w:proofErr w:type="spellStart"/>
      <w:r>
        <w:rPr>
          <w:i/>
          <w:iCs/>
          <w:sz w:val="20"/>
        </w:rPr>
        <w:t>D.lgs</w:t>
      </w:r>
      <w:proofErr w:type="spellEnd"/>
      <w:r>
        <w:rPr>
          <w:i/>
          <w:iCs/>
          <w:sz w:val="20"/>
        </w:rPr>
        <w:t xml:space="preserve"> n.196/2003 e s.m.i., che i dati forniti con il presente modulo sono oggetto di trattamento svolto, con o senza l’ausilio di strumenti informatici, nel pieno rispetto della normativa richiamata e degli obblighi di riservatezza, Il sottoscritto acconsente esplicitamente all’utilizzo dei dati da parte dell’IPAB Asilo Savoia che si riserva anche di raccogliere, trattare, comunicare e diffondere in forma aggregata i dati forniti, nei limiti e secondo le disposizioni di legge vigenti.</w:t>
      </w: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outlineLvl w:val="0"/>
        <w:rPr>
          <w:sz w:val="20"/>
        </w:rPr>
      </w:pPr>
      <w:r>
        <w:rPr>
          <w:sz w:val="20"/>
        </w:rPr>
        <w:t>In fede</w:t>
      </w: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p>
    <w:p w:rsidR="00B62048" w:rsidRDefault="00B62048" w:rsidP="00B62048">
      <w:pPr>
        <w:autoSpaceDE w:val="0"/>
        <w:autoSpaceDN w:val="0"/>
        <w:adjustRightInd w:val="0"/>
        <w:ind w:left="4820"/>
        <w:jc w:val="center"/>
        <w:rPr>
          <w:sz w:val="20"/>
        </w:rPr>
      </w:pPr>
      <w:r>
        <w:rPr>
          <w:sz w:val="20"/>
        </w:rPr>
        <w:t>…………………………………………</w:t>
      </w:r>
    </w:p>
    <w:p w:rsidR="00B62048" w:rsidRDefault="00B62048" w:rsidP="00B62048">
      <w:pPr>
        <w:autoSpaceDE w:val="0"/>
        <w:autoSpaceDN w:val="0"/>
        <w:adjustRightInd w:val="0"/>
        <w:ind w:left="4820"/>
        <w:jc w:val="center"/>
        <w:rPr>
          <w:sz w:val="20"/>
        </w:rPr>
      </w:pPr>
      <w:r>
        <w:rPr>
          <w:sz w:val="20"/>
        </w:rPr>
        <w:t>(timbro e firma)</w:t>
      </w:r>
    </w:p>
    <w:p w:rsidR="00B62048" w:rsidRDefault="00B62048" w:rsidP="00B62048">
      <w:pPr>
        <w:autoSpaceDE w:val="0"/>
        <w:autoSpaceDN w:val="0"/>
        <w:adjustRightInd w:val="0"/>
        <w:rPr>
          <w:sz w:val="20"/>
        </w:rPr>
      </w:pPr>
      <w:r>
        <w:rPr>
          <w:sz w:val="20"/>
        </w:rPr>
        <w:t>……………………………..li………….../…….…/………..</w:t>
      </w:r>
    </w:p>
    <w:p w:rsidR="00B62048" w:rsidRDefault="00B62048" w:rsidP="00B62048">
      <w:pPr>
        <w:spacing w:line="276" w:lineRule="auto"/>
        <w:jc w:val="both"/>
        <w:rPr>
          <w:rFonts w:ascii="Arial" w:hAnsi="Arial" w:cs="Arial"/>
          <w:sz w:val="20"/>
        </w:rPr>
      </w:pPr>
    </w:p>
    <w:p w:rsidR="00B62048" w:rsidRDefault="00B62048" w:rsidP="00B62048">
      <w:pPr>
        <w:jc w:val="both"/>
        <w:rPr>
          <w:rFonts w:ascii="Arial" w:hAnsi="Arial" w:cs="Arial"/>
          <w:color w:val="000000"/>
          <w:sz w:val="20"/>
        </w:rPr>
      </w:pPr>
    </w:p>
    <w:p w:rsidR="00B62048" w:rsidRDefault="00B62048" w:rsidP="00B62048">
      <w:pPr>
        <w:jc w:val="both"/>
        <w:rPr>
          <w:rFonts w:ascii="Arial" w:hAnsi="Arial" w:cs="Arial"/>
          <w:color w:val="000000"/>
          <w:sz w:val="20"/>
        </w:rPr>
      </w:pPr>
    </w:p>
    <w:p w:rsidR="00B62048" w:rsidRDefault="00B62048" w:rsidP="00B62048">
      <w:pPr>
        <w:rPr>
          <w:sz w:val="20"/>
        </w:rPr>
      </w:pPr>
    </w:p>
    <w:p w:rsidR="00B62048" w:rsidRDefault="00B62048" w:rsidP="00B62048">
      <w:pPr>
        <w:autoSpaceDE w:val="0"/>
        <w:autoSpaceDN w:val="0"/>
        <w:adjustRightInd w:val="0"/>
        <w:rPr>
          <w:sz w:val="20"/>
        </w:rPr>
      </w:pPr>
    </w:p>
    <w:p w:rsidR="00B62048" w:rsidRDefault="00B62048" w:rsidP="00B62048">
      <w:pPr>
        <w:spacing w:before="120" w:after="120"/>
        <w:jc w:val="both"/>
        <w:rPr>
          <w:color w:val="000000"/>
          <w:sz w:val="20"/>
        </w:rPr>
      </w:pPr>
    </w:p>
    <w:p w:rsidR="00CB4AEC" w:rsidRPr="00B62048" w:rsidRDefault="00CB4AEC" w:rsidP="00B62048">
      <w:bookmarkStart w:id="0" w:name="_GoBack"/>
      <w:bookmarkEnd w:id="0"/>
    </w:p>
    <w:sectPr w:rsidR="00CB4AEC" w:rsidRPr="00B62048" w:rsidSect="00F368B1">
      <w:headerReference w:type="default" r:id="rId10"/>
      <w:pgSz w:w="11906" w:h="16838"/>
      <w:pgMar w:top="426" w:right="1134" w:bottom="1418" w:left="1134" w:header="708"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42" w:rsidRDefault="00A10A42" w:rsidP="00901DAB">
      <w:r>
        <w:separator/>
      </w:r>
    </w:p>
  </w:endnote>
  <w:endnote w:type="continuationSeparator" w:id="0">
    <w:p w:rsidR="00A10A42" w:rsidRDefault="00A10A42" w:rsidP="0090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erpet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42" w:rsidRDefault="00A10A42" w:rsidP="00901DAB">
      <w:r>
        <w:separator/>
      </w:r>
    </w:p>
  </w:footnote>
  <w:footnote w:type="continuationSeparator" w:id="0">
    <w:p w:rsidR="00A10A42" w:rsidRDefault="00A10A42" w:rsidP="00901DAB">
      <w:r>
        <w:continuationSeparator/>
      </w:r>
    </w:p>
  </w:footnote>
  <w:footnote w:id="1">
    <w:p w:rsidR="00B62048" w:rsidRDefault="00B62048" w:rsidP="00B62048">
      <w:pPr>
        <w:pStyle w:val="Testonotaapidipagina"/>
        <w:jc w:val="both"/>
        <w:rPr>
          <w:sz w:val="16"/>
          <w:szCs w:val="16"/>
          <w:lang w:eastAsia="en-US"/>
        </w:rPr>
      </w:pPr>
      <w:r>
        <w:rPr>
          <w:rStyle w:val="Rimandonotaapidipagina"/>
          <w:sz w:val="16"/>
          <w:szCs w:val="16"/>
        </w:rPr>
        <w:footnoteRef/>
      </w:r>
      <w:r>
        <w:rPr>
          <w:sz w:val="16"/>
          <w:szCs w:val="16"/>
        </w:rPr>
        <w:t xml:space="preserve"> </w:t>
      </w:r>
      <w:r>
        <w:rPr>
          <w:color w:val="000000"/>
          <w:sz w:val="16"/>
          <w:szCs w:val="16"/>
        </w:rPr>
        <w:t>(l’esclusione va disposta se la sentenza o il decreto ovvero la misura interdittiva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(art. 80, comma 3, D. Lgs. 50/2016)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8B1" w:rsidRPr="00E56151" w:rsidRDefault="00B62048" w:rsidP="008D5394">
    <w:pPr>
      <w:pStyle w:val="Intestazione"/>
      <w:ind w:right="-2"/>
      <w:jc w:val="center"/>
      <w:rPr>
        <w:rFonts w:ascii="Perpetua" w:hAnsi="Perpetua"/>
        <w:color w:val="500000"/>
        <w:sz w:val="20"/>
        <w:szCs w:val="20"/>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26E6"/>
    <w:multiLevelType w:val="multilevel"/>
    <w:tmpl w:val="C642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166C7"/>
    <w:multiLevelType w:val="hybridMultilevel"/>
    <w:tmpl w:val="9ECA586A"/>
    <w:lvl w:ilvl="0" w:tplc="CDFE14C2">
      <w:start w:val="3"/>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8113F86"/>
    <w:multiLevelType w:val="multilevel"/>
    <w:tmpl w:val="4ED24410"/>
    <w:lvl w:ilvl="0">
      <w:numFmt w:val="bullet"/>
      <w:lvlText w:val="-"/>
      <w:lvlJc w:val="left"/>
      <w:pPr>
        <w:tabs>
          <w:tab w:val="num" w:pos="861"/>
        </w:tabs>
        <w:ind w:left="861" w:hanging="360"/>
      </w:pPr>
      <w:rPr>
        <w:rFonts w:ascii="Times New Roman" w:eastAsia="Times New Roman" w:hAnsi="Times New Roman" w:cs="Times New Roman" w:hint="default"/>
        <w:color w:val="000000"/>
        <w:sz w:val="20"/>
      </w:rPr>
    </w:lvl>
    <w:lvl w:ilvl="1">
      <w:start w:val="1"/>
      <w:numFmt w:val="bullet"/>
      <w:lvlText w:val="o"/>
      <w:lvlJc w:val="left"/>
      <w:pPr>
        <w:tabs>
          <w:tab w:val="num" w:pos="1581"/>
        </w:tabs>
        <w:ind w:left="1581" w:hanging="360"/>
      </w:pPr>
      <w:rPr>
        <w:rFonts w:ascii="Courier New" w:hAnsi="Courier New" w:hint="default"/>
        <w:sz w:val="20"/>
      </w:rPr>
    </w:lvl>
    <w:lvl w:ilvl="2" w:tentative="1">
      <w:start w:val="1"/>
      <w:numFmt w:val="bullet"/>
      <w:lvlText w:val=""/>
      <w:lvlJc w:val="left"/>
      <w:pPr>
        <w:tabs>
          <w:tab w:val="num" w:pos="2301"/>
        </w:tabs>
        <w:ind w:left="2301" w:hanging="360"/>
      </w:pPr>
      <w:rPr>
        <w:rFonts w:ascii="Wingdings" w:hAnsi="Wingdings" w:hint="default"/>
        <w:sz w:val="20"/>
      </w:rPr>
    </w:lvl>
    <w:lvl w:ilvl="3" w:tentative="1">
      <w:start w:val="1"/>
      <w:numFmt w:val="bullet"/>
      <w:lvlText w:val=""/>
      <w:lvlJc w:val="left"/>
      <w:pPr>
        <w:tabs>
          <w:tab w:val="num" w:pos="3021"/>
        </w:tabs>
        <w:ind w:left="3021" w:hanging="360"/>
      </w:pPr>
      <w:rPr>
        <w:rFonts w:ascii="Wingdings" w:hAnsi="Wingdings" w:hint="default"/>
        <w:sz w:val="20"/>
      </w:rPr>
    </w:lvl>
    <w:lvl w:ilvl="4" w:tentative="1">
      <w:start w:val="1"/>
      <w:numFmt w:val="bullet"/>
      <w:lvlText w:val=""/>
      <w:lvlJc w:val="left"/>
      <w:pPr>
        <w:tabs>
          <w:tab w:val="num" w:pos="3741"/>
        </w:tabs>
        <w:ind w:left="3741" w:hanging="360"/>
      </w:pPr>
      <w:rPr>
        <w:rFonts w:ascii="Wingdings" w:hAnsi="Wingdings" w:hint="default"/>
        <w:sz w:val="20"/>
      </w:rPr>
    </w:lvl>
    <w:lvl w:ilvl="5" w:tentative="1">
      <w:start w:val="1"/>
      <w:numFmt w:val="bullet"/>
      <w:lvlText w:val=""/>
      <w:lvlJc w:val="left"/>
      <w:pPr>
        <w:tabs>
          <w:tab w:val="num" w:pos="4461"/>
        </w:tabs>
        <w:ind w:left="4461" w:hanging="360"/>
      </w:pPr>
      <w:rPr>
        <w:rFonts w:ascii="Wingdings" w:hAnsi="Wingdings" w:hint="default"/>
        <w:sz w:val="20"/>
      </w:rPr>
    </w:lvl>
    <w:lvl w:ilvl="6" w:tentative="1">
      <w:start w:val="1"/>
      <w:numFmt w:val="bullet"/>
      <w:lvlText w:val=""/>
      <w:lvlJc w:val="left"/>
      <w:pPr>
        <w:tabs>
          <w:tab w:val="num" w:pos="5181"/>
        </w:tabs>
        <w:ind w:left="5181" w:hanging="360"/>
      </w:pPr>
      <w:rPr>
        <w:rFonts w:ascii="Wingdings" w:hAnsi="Wingdings" w:hint="default"/>
        <w:sz w:val="20"/>
      </w:rPr>
    </w:lvl>
    <w:lvl w:ilvl="7" w:tentative="1">
      <w:start w:val="1"/>
      <w:numFmt w:val="bullet"/>
      <w:lvlText w:val=""/>
      <w:lvlJc w:val="left"/>
      <w:pPr>
        <w:tabs>
          <w:tab w:val="num" w:pos="5901"/>
        </w:tabs>
        <w:ind w:left="5901" w:hanging="360"/>
      </w:pPr>
      <w:rPr>
        <w:rFonts w:ascii="Wingdings" w:hAnsi="Wingdings" w:hint="default"/>
        <w:sz w:val="20"/>
      </w:rPr>
    </w:lvl>
    <w:lvl w:ilvl="8" w:tentative="1">
      <w:start w:val="1"/>
      <w:numFmt w:val="bullet"/>
      <w:lvlText w:val=""/>
      <w:lvlJc w:val="left"/>
      <w:pPr>
        <w:tabs>
          <w:tab w:val="num" w:pos="6621"/>
        </w:tabs>
        <w:ind w:left="6621" w:hanging="360"/>
      </w:pPr>
      <w:rPr>
        <w:rFonts w:ascii="Wingdings" w:hAnsi="Wingdings" w:hint="default"/>
        <w:sz w:val="20"/>
      </w:rPr>
    </w:lvl>
  </w:abstractNum>
  <w:abstractNum w:abstractNumId="3">
    <w:nsid w:val="34C77AB0"/>
    <w:multiLevelType w:val="multilevel"/>
    <w:tmpl w:val="0E286C60"/>
    <w:lvl w:ilvl="0">
      <w:start w:val="13"/>
      <w:numFmt w:val="upperRoman"/>
      <w:lvlText w:val="%1."/>
      <w:lvlJc w:val="right"/>
      <w:pPr>
        <w:ind w:left="1080" w:hanging="180"/>
      </w:pPr>
    </w:lvl>
    <w:lvl w:ilvl="1">
      <w:numFmt w:val="bullet"/>
      <w:lvlText w:val=""/>
      <w:lvlJc w:val="left"/>
      <w:pPr>
        <w:ind w:left="2340" w:hanging="360"/>
      </w:pPr>
      <w:rPr>
        <w:rFonts w:ascii="Symbol" w:hAnsi="Symbol"/>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nsid w:val="39DD243F"/>
    <w:multiLevelType w:val="multilevel"/>
    <w:tmpl w:val="7B4C7DA0"/>
    <w:lvl w:ilvl="0">
      <w:start w:val="1"/>
      <w:numFmt w:val="upperRoman"/>
      <w:lvlText w:val="%1."/>
      <w:lvlJc w:val="right"/>
      <w:pPr>
        <w:ind w:left="180" w:hanging="180"/>
      </w:pPr>
    </w:lvl>
    <w:lvl w:ilvl="1">
      <w:numFmt w:val="bullet"/>
      <w:lvlText w:val="□"/>
      <w:lvlJc w:val="left"/>
      <w:pPr>
        <w:ind w:left="1003" w:hanging="283"/>
      </w:pPr>
      <w:rPr>
        <w:rFonts w:ascii="Courier New" w:hAnsi="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E434722"/>
    <w:multiLevelType w:val="multilevel"/>
    <w:tmpl w:val="6B60C34A"/>
    <w:lvl w:ilvl="0">
      <w:start w:val="12"/>
      <w:numFmt w:val="upperRoman"/>
      <w:lvlText w:val="%1."/>
      <w:lvlJc w:val="right"/>
      <w:pPr>
        <w:ind w:left="1080" w:hanging="180"/>
      </w:pPr>
      <w:rPr>
        <w:rFonts w:ascii="Tahoma" w:hAnsi="Tahoma" w:cs="Tahoma"/>
      </w:rPr>
    </w:lvl>
    <w:lvl w:ilvl="1">
      <w:numFmt w:val="bullet"/>
      <w:lvlText w:val="□"/>
      <w:lvlJc w:val="left"/>
      <w:pPr>
        <w:ind w:left="1903" w:hanging="283"/>
      </w:pPr>
      <w:rPr>
        <w:rFonts w:ascii="Courier New" w:hAnsi="Courier New" w:cs="Courier New"/>
        <w:color w:val="000000"/>
        <w:sz w:val="18"/>
        <w:szCs w:val="18"/>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5FDF3749"/>
    <w:multiLevelType w:val="multilevel"/>
    <w:tmpl w:val="638A4228"/>
    <w:lvl w:ilvl="0">
      <w:start w:val="1"/>
      <w:numFmt w:val="decimal"/>
      <w:lvlText w:val="%1)"/>
      <w:lvlJc w:val="left"/>
      <w:pPr>
        <w:ind w:left="284" w:hanging="284"/>
      </w:pPr>
      <w:rPr>
        <w:rFonts w:ascii="Tahoma" w:hAnsi="Tahoma" w:cs="Tahoma"/>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lvlOverride w:ilvl="3"/>
    <w:lvlOverride w:ilvl="4"/>
    <w:lvlOverride w:ilvl="5"/>
    <w:lvlOverride w:ilvl="6"/>
    <w:lvlOverride w:ilvl="7"/>
    <w:lvlOverride w:ilvl="8"/>
  </w:num>
  <w:num w:numId="1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DAB"/>
    <w:rsid w:val="00901DAB"/>
    <w:rsid w:val="00A10A42"/>
    <w:rsid w:val="00B62048"/>
    <w:rsid w:val="00CB4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1DA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01DAB"/>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901DAB"/>
    <w:rPr>
      <w:rFonts w:ascii="Times New Roman" w:eastAsia="Times New Roman" w:hAnsi="Times New Roman" w:cs="Times New Roman"/>
      <w:sz w:val="24"/>
      <w:szCs w:val="24"/>
      <w:lang w:val="x-none" w:eastAsia="x-none"/>
    </w:rPr>
  </w:style>
  <w:style w:type="character" w:styleId="Collegamentoipertestuale">
    <w:name w:val="Hyperlink"/>
    <w:rsid w:val="00901DAB"/>
    <w:rPr>
      <w:color w:val="0000FF"/>
      <w:u w:val="single"/>
    </w:rPr>
  </w:style>
  <w:style w:type="paragraph" w:styleId="Paragrafoelenco">
    <w:name w:val="List Paragraph"/>
    <w:basedOn w:val="Normale"/>
    <w:qFormat/>
    <w:rsid w:val="00901DAB"/>
    <w:pPr>
      <w:ind w:left="720"/>
      <w:contextualSpacing/>
    </w:pPr>
  </w:style>
  <w:style w:type="paragraph" w:styleId="NormaleWeb">
    <w:name w:val="Normal (Web)"/>
    <w:basedOn w:val="Normale"/>
    <w:unhideWhenUsed/>
    <w:rsid w:val="00901DAB"/>
    <w:pPr>
      <w:spacing w:before="100" w:beforeAutospacing="1" w:after="100" w:afterAutospacing="1"/>
    </w:pPr>
  </w:style>
  <w:style w:type="paragraph" w:styleId="Testonotaapidipagina">
    <w:name w:val="footnote text"/>
    <w:basedOn w:val="Normale"/>
    <w:link w:val="TestonotaapidipaginaCarattere"/>
    <w:unhideWhenUsed/>
    <w:rsid w:val="00901DAB"/>
    <w:rPr>
      <w:sz w:val="20"/>
      <w:szCs w:val="20"/>
    </w:rPr>
  </w:style>
  <w:style w:type="character" w:customStyle="1" w:styleId="TestonotaapidipaginaCarattere">
    <w:name w:val="Testo nota a piè di pagina Carattere"/>
    <w:basedOn w:val="Carpredefinitoparagrafo"/>
    <w:link w:val="Testonotaapidipagina"/>
    <w:rsid w:val="00901DAB"/>
    <w:rPr>
      <w:rFonts w:ascii="Times New Roman" w:eastAsia="Times New Roman" w:hAnsi="Times New Roman" w:cs="Times New Roman"/>
      <w:sz w:val="20"/>
      <w:szCs w:val="20"/>
      <w:lang w:eastAsia="it-IT"/>
    </w:rPr>
  </w:style>
  <w:style w:type="character" w:styleId="Rimandonotaapidipagina">
    <w:name w:val="footnote reference"/>
    <w:unhideWhenUsed/>
    <w:rsid w:val="00901D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1DA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01DAB"/>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901DAB"/>
    <w:rPr>
      <w:rFonts w:ascii="Times New Roman" w:eastAsia="Times New Roman" w:hAnsi="Times New Roman" w:cs="Times New Roman"/>
      <w:sz w:val="24"/>
      <w:szCs w:val="24"/>
      <w:lang w:val="x-none" w:eastAsia="x-none"/>
    </w:rPr>
  </w:style>
  <w:style w:type="character" w:styleId="Collegamentoipertestuale">
    <w:name w:val="Hyperlink"/>
    <w:rsid w:val="00901DAB"/>
    <w:rPr>
      <w:color w:val="0000FF"/>
      <w:u w:val="single"/>
    </w:rPr>
  </w:style>
  <w:style w:type="paragraph" w:styleId="Paragrafoelenco">
    <w:name w:val="List Paragraph"/>
    <w:basedOn w:val="Normale"/>
    <w:qFormat/>
    <w:rsid w:val="00901DAB"/>
    <w:pPr>
      <w:ind w:left="720"/>
      <w:contextualSpacing/>
    </w:pPr>
  </w:style>
  <w:style w:type="paragraph" w:styleId="NormaleWeb">
    <w:name w:val="Normal (Web)"/>
    <w:basedOn w:val="Normale"/>
    <w:unhideWhenUsed/>
    <w:rsid w:val="00901DAB"/>
    <w:pPr>
      <w:spacing w:before="100" w:beforeAutospacing="1" w:after="100" w:afterAutospacing="1"/>
    </w:pPr>
  </w:style>
  <w:style w:type="paragraph" w:styleId="Testonotaapidipagina">
    <w:name w:val="footnote text"/>
    <w:basedOn w:val="Normale"/>
    <w:link w:val="TestonotaapidipaginaCarattere"/>
    <w:unhideWhenUsed/>
    <w:rsid w:val="00901DAB"/>
    <w:rPr>
      <w:sz w:val="20"/>
      <w:szCs w:val="20"/>
    </w:rPr>
  </w:style>
  <w:style w:type="character" w:customStyle="1" w:styleId="TestonotaapidipaginaCarattere">
    <w:name w:val="Testo nota a piè di pagina Carattere"/>
    <w:basedOn w:val="Carpredefinitoparagrafo"/>
    <w:link w:val="Testonotaapidipagina"/>
    <w:rsid w:val="00901DAB"/>
    <w:rPr>
      <w:rFonts w:ascii="Times New Roman" w:eastAsia="Times New Roman" w:hAnsi="Times New Roman" w:cs="Times New Roman"/>
      <w:sz w:val="20"/>
      <w:szCs w:val="20"/>
      <w:lang w:eastAsia="it-IT"/>
    </w:rPr>
  </w:style>
  <w:style w:type="character" w:styleId="Rimandonotaapidipagina">
    <w:name w:val="footnote reference"/>
    <w:unhideWhenUsed/>
    <w:rsid w:val="00901D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losavoia@pec.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ilosavo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3977</Words>
  <Characters>22673</Characters>
  <Application>Microsoft Office Word</Application>
  <DocSecurity>0</DocSecurity>
  <Lines>188</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Asilo Savoia</dc:creator>
  <cp:lastModifiedBy>Asilo Savoia</cp:lastModifiedBy>
  <cp:revision>2</cp:revision>
  <dcterms:created xsi:type="dcterms:W3CDTF">2018-12-04T09:31:00Z</dcterms:created>
  <dcterms:modified xsi:type="dcterms:W3CDTF">2018-12-04T09:45:00Z</dcterms:modified>
</cp:coreProperties>
</file>